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rFonts w:ascii="黑体" w:hAnsi="黑体" w:eastAsia="黑体"/>
          <w:sz w:val="36"/>
          <w:szCs w:val="28"/>
        </w:rPr>
      </w:pPr>
      <w:r>
        <w:rPr>
          <w:rFonts w:hint="eastAsia" w:ascii="黑体" w:hAnsi="黑体" w:eastAsia="黑体"/>
          <w:sz w:val="36"/>
          <w:szCs w:val="28"/>
        </w:rPr>
        <w:t>计算机工程学院实验室安全责任体系</w:t>
      </w:r>
    </w:p>
    <w:p>
      <w:pPr>
        <w:ind w:left="425" w:firstLine="0"/>
      </w:pPr>
    </w:p>
    <w:p>
      <w:pPr>
        <w:ind w:firstLine="630"/>
        <w:rPr>
          <w:rFonts w:ascii="仿宋" w:hAnsi="仿宋" w:eastAsia="仿宋"/>
          <w:sz w:val="32"/>
          <w:szCs w:val="24"/>
        </w:rPr>
      </w:pPr>
      <w:r>
        <w:rPr>
          <w:rFonts w:hint="eastAsia" w:ascii="仿宋" w:hAnsi="仿宋" w:eastAsia="仿宋"/>
          <w:sz w:val="32"/>
          <w:szCs w:val="24"/>
        </w:rPr>
        <w:t>为强化计算机工程学院实验室安全管理工作，全面落实实验室安全管理责任，预防和减少安全事故，保障教学和科研工作的顺利进行，根据《江苏理工学院实验室安全管理规定》等文件精神，特制订计算机工程学院安全责任体系。</w:t>
      </w:r>
    </w:p>
    <w:p>
      <w:pPr>
        <w:ind w:firstLine="630"/>
        <w:rPr>
          <w:rFonts w:ascii="黑体" w:hAnsi="黑体" w:eastAsia="黑体"/>
          <w:sz w:val="32"/>
          <w:szCs w:val="24"/>
        </w:rPr>
      </w:pPr>
      <w:r>
        <w:rPr>
          <w:rFonts w:hint="eastAsia" w:ascii="黑体" w:hAnsi="黑体" w:eastAsia="黑体"/>
          <w:sz w:val="32"/>
          <w:szCs w:val="24"/>
        </w:rPr>
        <w:t>一、实验室安全工作领导小组</w:t>
      </w:r>
    </w:p>
    <w:p>
      <w:pPr>
        <w:ind w:firstLine="630"/>
        <w:rPr>
          <w:rFonts w:ascii="仿宋" w:hAnsi="仿宋" w:eastAsia="仿宋"/>
          <w:sz w:val="32"/>
          <w:szCs w:val="24"/>
        </w:rPr>
      </w:pPr>
      <w:r>
        <w:rPr>
          <w:rFonts w:hint="eastAsia" w:ascii="仿宋" w:hAnsi="仿宋" w:eastAsia="仿宋"/>
          <w:sz w:val="32"/>
          <w:szCs w:val="24"/>
        </w:rPr>
        <w:t>计算机工程学院实验室安全工作领导小组由学院领导、和实验中心成员组成。</w:t>
      </w:r>
    </w:p>
    <w:p>
      <w:pPr>
        <w:ind w:firstLine="630"/>
        <w:rPr>
          <w:rFonts w:ascii="仿宋" w:hAnsi="仿宋" w:eastAsia="仿宋"/>
          <w:sz w:val="32"/>
          <w:szCs w:val="24"/>
        </w:rPr>
      </w:pPr>
      <w:r>
        <w:rPr>
          <w:rFonts w:hint="eastAsia" w:ascii="仿宋" w:hAnsi="仿宋" w:eastAsia="仿宋"/>
          <w:sz w:val="32"/>
          <w:szCs w:val="24"/>
        </w:rPr>
        <w:t xml:space="preserve">组 </w:t>
      </w:r>
      <w:r>
        <w:rPr>
          <w:rFonts w:ascii="仿宋" w:hAnsi="仿宋" w:eastAsia="仿宋"/>
          <w:sz w:val="32"/>
          <w:szCs w:val="24"/>
        </w:rPr>
        <w:t xml:space="preserve"> </w:t>
      </w:r>
      <w:r>
        <w:rPr>
          <w:rFonts w:hint="eastAsia" w:ascii="仿宋" w:hAnsi="仿宋" w:eastAsia="仿宋"/>
          <w:sz w:val="32"/>
          <w:szCs w:val="24"/>
        </w:rPr>
        <w:t>长：张玉娟、范洪辉</w:t>
      </w:r>
    </w:p>
    <w:p>
      <w:pPr>
        <w:ind w:firstLine="630"/>
        <w:rPr>
          <w:rFonts w:hint="eastAsia" w:ascii="仿宋" w:hAnsi="仿宋" w:eastAsia="仿宋"/>
          <w:sz w:val="32"/>
          <w:szCs w:val="24"/>
        </w:rPr>
      </w:pPr>
      <w:r>
        <w:rPr>
          <w:rFonts w:hint="eastAsia" w:ascii="仿宋" w:hAnsi="仿宋" w:eastAsia="仿宋"/>
          <w:sz w:val="32"/>
          <w:szCs w:val="24"/>
        </w:rPr>
        <w:t>副组长：戴仁俊、景征骏、</w:t>
      </w:r>
      <w:r>
        <w:rPr>
          <w:rFonts w:ascii="仿宋" w:hAnsi="仿宋" w:eastAsia="仿宋"/>
          <w:sz w:val="32"/>
          <w:szCs w:val="24"/>
        </w:rPr>
        <w:t>王</w:t>
      </w:r>
      <w:r>
        <w:rPr>
          <w:rFonts w:hint="eastAsia" w:ascii="仿宋" w:hAnsi="仿宋" w:eastAsia="仿宋"/>
          <w:sz w:val="32"/>
          <w:szCs w:val="24"/>
          <w:lang w:val="en-US" w:eastAsia="zh-CN"/>
        </w:rPr>
        <w:t xml:space="preserve">  </w:t>
      </w:r>
      <w:r>
        <w:rPr>
          <w:rFonts w:ascii="仿宋" w:hAnsi="仿宋" w:eastAsia="仿宋"/>
          <w:sz w:val="32"/>
          <w:szCs w:val="24"/>
        </w:rPr>
        <w:t>东</w:t>
      </w:r>
    </w:p>
    <w:p>
      <w:pPr>
        <w:ind w:firstLine="630"/>
        <w:rPr>
          <w:rFonts w:ascii="仿宋" w:hAnsi="仿宋" w:eastAsia="仿宋"/>
          <w:sz w:val="32"/>
          <w:szCs w:val="24"/>
        </w:rPr>
      </w:pPr>
      <w:r>
        <w:rPr>
          <w:rFonts w:hint="eastAsia" w:ascii="仿宋" w:hAnsi="仿宋" w:eastAsia="仿宋"/>
          <w:sz w:val="32"/>
          <w:szCs w:val="24"/>
        </w:rPr>
        <w:t xml:space="preserve">成 </w:t>
      </w:r>
      <w:r>
        <w:rPr>
          <w:rFonts w:ascii="仿宋" w:hAnsi="仿宋" w:eastAsia="仿宋"/>
          <w:sz w:val="32"/>
          <w:szCs w:val="24"/>
        </w:rPr>
        <w:t xml:space="preserve"> </w:t>
      </w:r>
      <w:r>
        <w:rPr>
          <w:rFonts w:hint="eastAsia" w:ascii="仿宋" w:hAnsi="仿宋" w:eastAsia="仿宋"/>
          <w:sz w:val="32"/>
          <w:szCs w:val="24"/>
        </w:rPr>
        <w:t>员：韩红章、汪克锋、赵小荣</w:t>
      </w:r>
    </w:p>
    <w:p>
      <w:pPr>
        <w:ind w:firstLine="630"/>
        <w:rPr>
          <w:rFonts w:ascii="黑体" w:hAnsi="黑体" w:eastAsia="黑体"/>
          <w:sz w:val="32"/>
          <w:szCs w:val="24"/>
        </w:rPr>
      </w:pPr>
      <w:r>
        <w:rPr>
          <w:rFonts w:hint="eastAsia" w:ascii="黑体" w:hAnsi="黑体" w:eastAsia="黑体"/>
          <w:sz w:val="32"/>
          <w:szCs w:val="24"/>
        </w:rPr>
        <w:t>二、实验室安全管理网络及主要职责</w:t>
      </w:r>
    </w:p>
    <w:p>
      <w:pPr>
        <w:ind w:firstLine="0"/>
        <w:jc w:val="center"/>
        <w:rPr>
          <w:rFonts w:ascii="仿宋" w:hAnsi="仿宋" w:eastAsia="仿宋"/>
          <w:sz w:val="32"/>
          <w:szCs w:val="24"/>
        </w:rPr>
      </w:pPr>
      <w:r>
        <w:rPr>
          <w:rFonts w:ascii="仿宋" w:hAnsi="仿宋" w:eastAsia="仿宋"/>
          <w:sz w:val="32"/>
          <w:szCs w:val="24"/>
        </w:rPr>
        <w:drawing>
          <wp:inline distT="0" distB="0" distL="0" distR="0">
            <wp:extent cx="4459605" cy="2158365"/>
            <wp:effectExtent l="0" t="0" r="0" b="0"/>
            <wp:docPr id="33" name="图片 33"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QR 代码&#10;&#10;描述已自动生成"/>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74432" cy="2165570"/>
                    </a:xfrm>
                    <a:prstGeom prst="rect">
                      <a:avLst/>
                    </a:prstGeom>
                  </pic:spPr>
                </pic:pic>
              </a:graphicData>
            </a:graphic>
          </wp:inline>
        </w:drawing>
      </w:r>
    </w:p>
    <w:p>
      <w:pPr>
        <w:ind w:firstLine="630"/>
        <w:rPr>
          <w:rFonts w:ascii="仿宋" w:hAnsi="仿宋" w:eastAsia="仿宋"/>
          <w:sz w:val="32"/>
          <w:szCs w:val="24"/>
        </w:rPr>
      </w:pPr>
      <w:r>
        <w:rPr>
          <w:rFonts w:hint="eastAsia" w:ascii="仿宋" w:hAnsi="仿宋" w:eastAsia="仿宋"/>
          <w:sz w:val="32"/>
          <w:szCs w:val="24"/>
        </w:rPr>
        <w:t>1</w:t>
      </w:r>
      <w:r>
        <w:rPr>
          <w:rFonts w:ascii="仿宋" w:hAnsi="仿宋" w:eastAsia="仿宋"/>
          <w:sz w:val="32"/>
          <w:szCs w:val="24"/>
        </w:rPr>
        <w:t xml:space="preserve">. </w:t>
      </w:r>
      <w:r>
        <w:rPr>
          <w:rFonts w:hint="eastAsia" w:ascii="仿宋" w:hAnsi="仿宋" w:eastAsia="仿宋"/>
          <w:sz w:val="32"/>
          <w:szCs w:val="24"/>
        </w:rPr>
        <w:t>学院党政负责人是实验室安全工作第一责任人，全面负责学院实验室安全工作。其主要职责为：组织成立实验室安全工作领导小组，落实实验室安全分管领导，制定实验室安全工作计划，落实实验室安全设施建设、改造与实验室技术安全管理的资金。</w:t>
      </w:r>
    </w:p>
    <w:p>
      <w:pPr>
        <w:ind w:firstLine="630"/>
        <w:rPr>
          <w:rFonts w:ascii="仿宋" w:hAnsi="仿宋" w:eastAsia="仿宋"/>
          <w:sz w:val="32"/>
          <w:szCs w:val="24"/>
        </w:rPr>
      </w:pPr>
      <w:r>
        <w:rPr>
          <w:rFonts w:ascii="仿宋" w:hAnsi="仿宋" w:eastAsia="仿宋"/>
          <w:sz w:val="32"/>
          <w:szCs w:val="24"/>
        </w:rPr>
        <w:t>2</w:t>
      </w:r>
      <w:r>
        <w:rPr>
          <w:rFonts w:hint="eastAsia" w:ascii="仿宋" w:hAnsi="仿宋" w:eastAsia="仿宋"/>
          <w:sz w:val="32"/>
          <w:szCs w:val="24"/>
        </w:rPr>
        <w:t>.实验教学分管副院长的主要职责为：建立、完善实验室安全责任体系和规章制度（包括各种制度规定、操作规程、应急预案等）；组织、协调、督促实验室做好实验室安全工作；组织实验室安全检查与评估，并组织落实隐患整改；组织实验室安全宣传和教育；落实实验室安全人员、实验项目与实验室建设项目的审批。</w:t>
      </w:r>
    </w:p>
    <w:p>
      <w:pPr>
        <w:ind w:firstLine="630"/>
        <w:rPr>
          <w:rFonts w:ascii="仿宋" w:hAnsi="仿宋" w:eastAsia="仿宋"/>
          <w:sz w:val="32"/>
          <w:szCs w:val="24"/>
        </w:rPr>
      </w:pPr>
      <w:r>
        <w:rPr>
          <w:rFonts w:ascii="仿宋" w:hAnsi="仿宋" w:eastAsia="仿宋"/>
          <w:sz w:val="32"/>
          <w:szCs w:val="24"/>
        </w:rPr>
        <w:t>3</w:t>
      </w:r>
      <w:r>
        <w:rPr>
          <w:rFonts w:hint="eastAsia" w:ascii="仿宋" w:hAnsi="仿宋" w:eastAsia="仿宋"/>
          <w:sz w:val="32"/>
          <w:szCs w:val="24"/>
        </w:rPr>
        <w:t>.实验教学中心主任职责：负责实验教学中心各实验室安全的管理和实施工作，落实实验室安全责任体系和规章制度（包括操作规程、应急预案、准入制度、值班制度、教育制度、考核制度）；组织、督促相关人员做好实验室安全工作；组织、督促相关人员做好实验项目和实验建设项目安全申报；定期开展实验室安全检查，组织落实隐患整改；实验室发生安全事故时，积极有效采取应急措施，及时处理，防止事故扩大蔓延；按上级管理部门要求做好安全信息上报工作。</w:t>
      </w:r>
    </w:p>
    <w:p>
      <w:pPr>
        <w:ind w:firstLine="630"/>
        <w:rPr>
          <w:rFonts w:ascii="仿宋" w:hAnsi="仿宋" w:eastAsia="仿宋"/>
          <w:sz w:val="32"/>
          <w:szCs w:val="24"/>
        </w:rPr>
      </w:pPr>
      <w:r>
        <w:rPr>
          <w:rFonts w:ascii="仿宋" w:hAnsi="仿宋" w:eastAsia="仿宋"/>
          <w:sz w:val="32"/>
          <w:szCs w:val="24"/>
        </w:rPr>
        <w:t>4</w:t>
      </w:r>
      <w:r>
        <w:rPr>
          <w:rFonts w:hint="eastAsia" w:ascii="仿宋" w:hAnsi="仿宋" w:eastAsia="仿宋"/>
          <w:sz w:val="32"/>
          <w:szCs w:val="24"/>
        </w:rPr>
        <w:t>.各实验室管理者是所在实验房间及所管理仪器设备的直接安全责任人，负责本实验房间及所管理仪器设备的实验室安全工作。主要职责为：负责本实验房间及所管理仪器设备安全管理工作；负责健全和执行本实验房间及所管理仪器设备安全规章制度；负责本实验房间安全设施及安全标识的建设和管理；负责对本实验房间工作人员进行安全教育，负责该仪器设备的使用安全监管与对使用人员的安全教育，对来访人员进行安全告知；开展实验室安全检查，落实安全隐患整改。</w:t>
      </w:r>
    </w:p>
    <w:p>
      <w:pPr>
        <w:ind w:firstLine="630"/>
        <w:rPr>
          <w:rFonts w:ascii="仿宋" w:hAnsi="仿宋" w:eastAsia="仿宋"/>
          <w:sz w:val="32"/>
          <w:szCs w:val="24"/>
        </w:rPr>
      </w:pPr>
      <w:r>
        <w:rPr>
          <w:rFonts w:ascii="仿宋" w:hAnsi="仿宋" w:eastAsia="仿宋"/>
          <w:sz w:val="32"/>
          <w:szCs w:val="24"/>
        </w:rPr>
        <w:t>5</w:t>
      </w:r>
      <w:r>
        <w:rPr>
          <w:rFonts w:hint="eastAsia" w:ascii="仿宋" w:hAnsi="仿宋" w:eastAsia="仿宋"/>
          <w:sz w:val="32"/>
          <w:szCs w:val="24"/>
        </w:rPr>
        <w:t>.在实验室学习、工作的所有人员对实验室安全工作和自身安全负有责任。需接受学校相关职能部门、计算机工程学院和实验室组织的技术安全教育，遵循各项实验安全管理制度，了解和掌握实验技术安全应急方案，严格按照实验操作规程开展实验，配合实验室管理人做好实验室安全工作；排除安全隐患，避免安全事故发生。</w:t>
      </w:r>
    </w:p>
    <w:p>
      <w:pPr>
        <w:ind w:firstLine="630"/>
        <w:rPr>
          <w:rFonts w:ascii="黑体" w:hAnsi="黑体" w:eastAsia="黑体"/>
          <w:sz w:val="32"/>
          <w:szCs w:val="24"/>
        </w:rPr>
      </w:pPr>
      <w:r>
        <w:rPr>
          <w:rFonts w:hint="eastAsia" w:ascii="黑体" w:hAnsi="黑体" w:eastAsia="黑体"/>
          <w:sz w:val="32"/>
          <w:szCs w:val="24"/>
        </w:rPr>
        <w:t>三、实验室安全管理人员</w:t>
      </w:r>
    </w:p>
    <w:p>
      <w:pPr>
        <w:ind w:firstLine="630"/>
        <w:rPr>
          <w:rFonts w:ascii="仿宋" w:hAnsi="仿宋" w:eastAsia="仿宋"/>
          <w:sz w:val="32"/>
          <w:szCs w:val="24"/>
        </w:rPr>
      </w:pPr>
      <w:r>
        <w:rPr>
          <w:rFonts w:hint="eastAsia" w:ascii="仿宋" w:hAnsi="仿宋" w:eastAsia="仿宋"/>
          <w:sz w:val="32"/>
          <w:szCs w:val="24"/>
        </w:rPr>
        <w:t>计算机工程学院各实验室安全管理人员见附件</w:t>
      </w:r>
    </w:p>
    <w:p>
      <w:pPr>
        <w:ind w:firstLine="630"/>
        <w:rPr>
          <w:rFonts w:ascii="仿宋" w:hAnsi="仿宋" w:eastAsia="仿宋"/>
          <w:sz w:val="32"/>
          <w:szCs w:val="24"/>
        </w:rPr>
      </w:pPr>
    </w:p>
    <w:p>
      <w:pPr>
        <w:ind w:firstLine="630"/>
        <w:rPr>
          <w:rFonts w:ascii="仿宋" w:hAnsi="仿宋" w:eastAsia="仿宋"/>
          <w:sz w:val="32"/>
          <w:szCs w:val="24"/>
        </w:rPr>
      </w:pPr>
      <w:r>
        <w:rPr>
          <w:rFonts w:hint="eastAsia" w:ascii="仿宋" w:hAnsi="仿宋" w:eastAsia="仿宋"/>
          <w:sz w:val="32"/>
          <w:szCs w:val="24"/>
        </w:rPr>
        <w:t xml:space="preserve"> </w:t>
      </w:r>
      <w:r>
        <w:rPr>
          <w:rFonts w:ascii="仿宋" w:hAnsi="仿宋" w:eastAsia="仿宋"/>
          <w:sz w:val="32"/>
          <w:szCs w:val="24"/>
        </w:rPr>
        <w:t xml:space="preserve">                            </w:t>
      </w:r>
      <w:r>
        <w:rPr>
          <w:rFonts w:hint="eastAsia" w:ascii="仿宋" w:hAnsi="仿宋" w:eastAsia="仿宋"/>
          <w:sz w:val="32"/>
          <w:szCs w:val="24"/>
        </w:rPr>
        <w:t>计算机工程学院</w:t>
      </w:r>
    </w:p>
    <w:p>
      <w:pPr>
        <w:ind w:firstLine="5120" w:firstLineChars="1600"/>
        <w:rPr>
          <w:rFonts w:ascii="仿宋" w:hAnsi="仿宋" w:eastAsia="仿宋"/>
          <w:sz w:val="32"/>
          <w:szCs w:val="24"/>
        </w:rPr>
      </w:pPr>
      <w:r>
        <w:rPr>
          <w:rFonts w:hint="eastAsia" w:ascii="仿宋" w:hAnsi="仿宋" w:eastAsia="仿宋"/>
          <w:sz w:val="32"/>
          <w:szCs w:val="24"/>
        </w:rPr>
        <w:t>2</w:t>
      </w:r>
      <w:r>
        <w:rPr>
          <w:rFonts w:ascii="仿宋" w:hAnsi="仿宋" w:eastAsia="仿宋"/>
          <w:sz w:val="32"/>
          <w:szCs w:val="24"/>
        </w:rPr>
        <w:t>020</w:t>
      </w:r>
      <w:r>
        <w:rPr>
          <w:rFonts w:hint="eastAsia" w:ascii="仿宋" w:hAnsi="仿宋" w:eastAsia="仿宋"/>
          <w:sz w:val="32"/>
          <w:szCs w:val="24"/>
        </w:rPr>
        <w:t>年1</w:t>
      </w:r>
      <w:bookmarkStart w:id="0" w:name="_GoBack"/>
      <w:bookmarkEnd w:id="0"/>
      <w:r>
        <w:rPr>
          <w:rFonts w:hint="eastAsia" w:ascii="仿宋" w:hAnsi="仿宋" w:eastAsia="仿宋"/>
          <w:sz w:val="32"/>
          <w:szCs w:val="24"/>
        </w:rPr>
        <w:t>月1</w:t>
      </w:r>
      <w:r>
        <w:rPr>
          <w:rFonts w:ascii="仿宋" w:hAnsi="仿宋" w:eastAsia="仿宋"/>
          <w:sz w:val="32"/>
          <w:szCs w:val="24"/>
        </w:rPr>
        <w:t>8</w:t>
      </w:r>
      <w:r>
        <w:rPr>
          <w:rFonts w:hint="eastAsia" w:ascii="仿宋" w:hAnsi="仿宋" w:eastAsia="仿宋"/>
          <w:sz w:val="32"/>
          <w:szCs w:val="24"/>
        </w:rPr>
        <w:t>日</w:t>
      </w:r>
    </w:p>
    <w:p>
      <w:pPr>
        <w:widowControl/>
        <w:spacing w:line="240" w:lineRule="auto"/>
        <w:ind w:firstLine="0"/>
        <w:jc w:val="left"/>
        <w:rPr>
          <w:rFonts w:ascii="仿宋" w:hAnsi="仿宋" w:eastAsia="仿宋"/>
          <w:sz w:val="32"/>
          <w:szCs w:val="24"/>
        </w:rPr>
      </w:pPr>
      <w:r>
        <w:rPr>
          <w:rFonts w:ascii="仿宋" w:hAnsi="仿宋" w:eastAsia="仿宋"/>
          <w:sz w:val="32"/>
          <w:szCs w:val="24"/>
        </w:rPr>
        <w:br w:type="page"/>
      </w:r>
    </w:p>
    <w:p>
      <w:pPr>
        <w:ind w:firstLine="0"/>
        <w:jc w:val="center"/>
        <w:rPr>
          <w:rFonts w:ascii="仿宋" w:hAnsi="仿宋" w:eastAsia="仿宋"/>
          <w:sz w:val="32"/>
          <w:szCs w:val="24"/>
        </w:rPr>
      </w:pPr>
      <w:r>
        <w:rPr>
          <w:rFonts w:hint="eastAsia" w:ascii="仿宋" w:hAnsi="仿宋" w:eastAsia="仿宋"/>
          <w:sz w:val="32"/>
          <w:szCs w:val="24"/>
        </w:rPr>
        <w:t>计算机工程学院实验室安全管理人员清单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57"/>
        <w:gridCol w:w="1276"/>
        <w:gridCol w:w="2551"/>
        <w:gridCol w:w="1701"/>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restart"/>
            <w:vAlign w:val="center"/>
          </w:tcPr>
          <w:p>
            <w:pPr>
              <w:spacing w:line="240" w:lineRule="auto"/>
              <w:ind w:firstLine="0"/>
              <w:jc w:val="center"/>
              <w:rPr>
                <w:rFonts w:ascii="宋体" w:hAnsi="宋体" w:eastAsia="宋体"/>
              </w:rPr>
            </w:pPr>
            <w:r>
              <w:rPr>
                <w:rFonts w:hint="eastAsia" w:ascii="宋体" w:hAnsi="宋体" w:eastAsia="宋体"/>
              </w:rPr>
              <w:t>序号</w:t>
            </w:r>
          </w:p>
        </w:tc>
        <w:tc>
          <w:tcPr>
            <w:tcW w:w="957" w:type="dxa"/>
            <w:vMerge w:val="restart"/>
            <w:vAlign w:val="center"/>
          </w:tcPr>
          <w:p>
            <w:pPr>
              <w:spacing w:line="240" w:lineRule="auto"/>
              <w:ind w:firstLine="0"/>
              <w:jc w:val="center"/>
              <w:rPr>
                <w:rFonts w:ascii="宋体" w:hAnsi="宋体" w:eastAsiaTheme="minorEastAsia"/>
              </w:rPr>
            </w:pPr>
            <w:r>
              <w:rPr>
                <w:rFonts w:hint="eastAsia" w:ascii="宋体" w:hAnsi="宋体" w:eastAsia="宋体"/>
              </w:rPr>
              <w:t>姓名</w:t>
            </w:r>
          </w:p>
        </w:tc>
        <w:tc>
          <w:tcPr>
            <w:tcW w:w="1276" w:type="dxa"/>
            <w:vMerge w:val="restart"/>
            <w:vAlign w:val="center"/>
          </w:tcPr>
          <w:p>
            <w:pPr>
              <w:spacing w:line="240" w:lineRule="auto"/>
              <w:ind w:firstLine="0"/>
              <w:jc w:val="center"/>
              <w:rPr>
                <w:rFonts w:ascii="宋体" w:hAnsi="宋体" w:eastAsia="宋体"/>
              </w:rPr>
            </w:pPr>
            <w:r>
              <w:rPr>
                <w:rFonts w:hint="eastAsia" w:ascii="宋体" w:hAnsi="宋体" w:eastAsia="宋体"/>
              </w:rPr>
              <w:t>职称</w:t>
            </w:r>
          </w:p>
        </w:tc>
        <w:tc>
          <w:tcPr>
            <w:tcW w:w="4252" w:type="dxa"/>
            <w:gridSpan w:val="2"/>
            <w:vAlign w:val="center"/>
          </w:tcPr>
          <w:p>
            <w:pPr>
              <w:spacing w:line="240" w:lineRule="auto"/>
              <w:ind w:firstLine="0"/>
              <w:jc w:val="center"/>
              <w:rPr>
                <w:rFonts w:ascii="宋体" w:hAnsi="宋体" w:eastAsia="宋体"/>
              </w:rPr>
            </w:pPr>
            <w:r>
              <w:rPr>
                <w:rFonts w:hint="eastAsia" w:ascii="宋体" w:hAnsi="宋体" w:eastAsia="宋体"/>
              </w:rPr>
              <w:t>所管理实验室</w:t>
            </w:r>
          </w:p>
        </w:tc>
        <w:tc>
          <w:tcPr>
            <w:tcW w:w="1355" w:type="dxa"/>
            <w:vMerge w:val="restart"/>
            <w:vAlign w:val="center"/>
          </w:tcPr>
          <w:p>
            <w:pPr>
              <w:spacing w:line="240" w:lineRule="auto"/>
              <w:ind w:firstLine="0"/>
              <w:jc w:val="center"/>
              <w:rPr>
                <w:rFonts w:ascii="宋体" w:hAnsi="宋体" w:eastAsia="宋体"/>
              </w:rPr>
            </w:pPr>
            <w:r>
              <w:rPr>
                <w:rFonts w:hint="eastAsia" w:ascii="宋体" w:hAnsi="宋体" w:eastAsia="宋体"/>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vAlign w:val="center"/>
          </w:tcPr>
          <w:p>
            <w:pPr>
              <w:spacing w:line="240" w:lineRule="auto"/>
              <w:ind w:firstLine="0"/>
              <w:jc w:val="center"/>
              <w:rPr>
                <w:rFonts w:ascii="宋体" w:hAnsi="宋体" w:eastAsiaTheme="minorEastAsia"/>
              </w:rPr>
            </w:pPr>
          </w:p>
        </w:tc>
        <w:tc>
          <w:tcPr>
            <w:tcW w:w="957" w:type="dxa"/>
            <w:vMerge w:val="continue"/>
            <w:vAlign w:val="center"/>
          </w:tcPr>
          <w:p>
            <w:pPr>
              <w:spacing w:line="240" w:lineRule="auto"/>
              <w:ind w:firstLine="0"/>
              <w:jc w:val="center"/>
              <w:rPr>
                <w:rFonts w:ascii="宋体" w:hAnsi="宋体" w:eastAsiaTheme="minorEastAsia"/>
              </w:rPr>
            </w:pPr>
          </w:p>
        </w:tc>
        <w:tc>
          <w:tcPr>
            <w:tcW w:w="1276" w:type="dxa"/>
            <w:vMerge w:val="continue"/>
            <w:vAlign w:val="center"/>
          </w:tcPr>
          <w:p>
            <w:pPr>
              <w:spacing w:line="240" w:lineRule="auto"/>
              <w:ind w:firstLine="0"/>
              <w:jc w:val="center"/>
              <w:rPr>
                <w:rFonts w:ascii="宋体" w:hAnsi="宋体" w:eastAsiaTheme="minorEastAsia"/>
              </w:rPr>
            </w:pPr>
          </w:p>
        </w:tc>
        <w:tc>
          <w:tcPr>
            <w:tcW w:w="2551" w:type="dxa"/>
            <w:vAlign w:val="center"/>
          </w:tcPr>
          <w:p>
            <w:pPr>
              <w:spacing w:line="240" w:lineRule="auto"/>
              <w:ind w:firstLine="0"/>
              <w:jc w:val="center"/>
              <w:rPr>
                <w:rFonts w:ascii="宋体" w:hAnsi="宋体" w:eastAsiaTheme="minorEastAsia"/>
              </w:rPr>
            </w:pPr>
            <w:r>
              <w:rPr>
                <w:rFonts w:hint="eastAsia" w:ascii="宋体" w:hAnsi="宋体" w:eastAsia="宋体"/>
              </w:rPr>
              <w:t>实验室名称</w:t>
            </w:r>
          </w:p>
        </w:tc>
        <w:tc>
          <w:tcPr>
            <w:tcW w:w="1701" w:type="dxa"/>
            <w:vAlign w:val="center"/>
          </w:tcPr>
          <w:p>
            <w:pPr>
              <w:spacing w:line="240" w:lineRule="auto"/>
              <w:ind w:firstLine="0"/>
              <w:jc w:val="center"/>
              <w:rPr>
                <w:rFonts w:ascii="宋体" w:hAnsi="宋体" w:eastAsiaTheme="minorEastAsia"/>
              </w:rPr>
            </w:pPr>
            <w:r>
              <w:rPr>
                <w:rFonts w:hint="eastAsia" w:ascii="宋体" w:hAnsi="宋体" w:eastAsia="宋体"/>
              </w:rPr>
              <w:t>房间号</w:t>
            </w:r>
          </w:p>
        </w:tc>
        <w:tc>
          <w:tcPr>
            <w:tcW w:w="1355" w:type="dxa"/>
            <w:vMerge w:val="continue"/>
            <w:vAlign w:val="center"/>
          </w:tcPr>
          <w:p>
            <w:pPr>
              <w:spacing w:line="240" w:lineRule="auto"/>
              <w:ind w:firstLine="0"/>
              <w:jc w:val="center"/>
              <w:rPr>
                <w:rFonts w:ascii="宋体" w:hAnsi="宋体"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ind w:firstLine="0"/>
              <w:jc w:val="center"/>
              <w:rPr>
                <w:rFonts w:ascii="仿宋" w:hAnsi="仿宋" w:eastAsia="仿宋"/>
                <w:szCs w:val="24"/>
              </w:rPr>
            </w:pPr>
            <w:r>
              <w:rPr>
                <w:rFonts w:hint="eastAsia" w:ascii="仿宋" w:hAnsi="仿宋" w:eastAsia="仿宋"/>
                <w:szCs w:val="24"/>
              </w:rPr>
              <w:t>1</w:t>
            </w:r>
          </w:p>
        </w:tc>
        <w:tc>
          <w:tcPr>
            <w:tcW w:w="957" w:type="dxa"/>
            <w:vAlign w:val="center"/>
          </w:tcPr>
          <w:p>
            <w:pPr>
              <w:ind w:firstLine="0"/>
              <w:jc w:val="center"/>
              <w:rPr>
                <w:rFonts w:ascii="仿宋" w:hAnsi="仿宋" w:eastAsia="仿宋"/>
                <w:sz w:val="21"/>
              </w:rPr>
            </w:pPr>
            <w:r>
              <w:rPr>
                <w:rFonts w:hint="eastAsia" w:ascii="仿宋" w:hAnsi="仿宋" w:eastAsia="仿宋"/>
                <w:sz w:val="21"/>
              </w:rPr>
              <w:t>李沛杰</w:t>
            </w:r>
          </w:p>
        </w:tc>
        <w:tc>
          <w:tcPr>
            <w:tcW w:w="1276" w:type="dxa"/>
            <w:vAlign w:val="center"/>
          </w:tcPr>
          <w:p>
            <w:pPr>
              <w:ind w:firstLine="0"/>
              <w:jc w:val="center"/>
              <w:rPr>
                <w:rFonts w:ascii="仿宋" w:hAnsi="仿宋" w:eastAsia="仿宋"/>
                <w:sz w:val="21"/>
              </w:rPr>
            </w:pPr>
            <w:r>
              <w:rPr>
                <w:rFonts w:hint="eastAsia" w:ascii="仿宋" w:hAnsi="仿宋" w:eastAsia="仿宋"/>
                <w:sz w:val="21"/>
              </w:rPr>
              <w:t>助理实验师</w:t>
            </w:r>
          </w:p>
        </w:tc>
        <w:tc>
          <w:tcPr>
            <w:tcW w:w="2551" w:type="dxa"/>
            <w:vAlign w:val="center"/>
          </w:tcPr>
          <w:p>
            <w:pPr>
              <w:ind w:firstLine="0"/>
              <w:jc w:val="center"/>
              <w:rPr>
                <w:rFonts w:ascii="仿宋" w:hAnsi="仿宋" w:eastAsia="仿宋"/>
                <w:sz w:val="21"/>
              </w:rPr>
            </w:pPr>
            <w:r>
              <w:rPr>
                <w:rFonts w:hint="eastAsia" w:ascii="仿宋" w:hAnsi="仿宋" w:eastAsia="仿宋"/>
                <w:sz w:val="21"/>
              </w:rPr>
              <w:t>计算机应用基础实验室</w:t>
            </w:r>
          </w:p>
        </w:tc>
        <w:tc>
          <w:tcPr>
            <w:tcW w:w="1701" w:type="dxa"/>
            <w:vAlign w:val="center"/>
          </w:tcPr>
          <w:p>
            <w:pPr>
              <w:ind w:firstLine="0"/>
              <w:jc w:val="center"/>
              <w:rPr>
                <w:rFonts w:ascii="仿宋" w:hAnsi="仿宋" w:eastAsia="仿宋"/>
                <w:sz w:val="21"/>
              </w:rPr>
            </w:pPr>
            <w:r>
              <w:rPr>
                <w:rFonts w:hint="eastAsia" w:ascii="仿宋" w:hAnsi="仿宋" w:eastAsia="仿宋"/>
                <w:sz w:val="21"/>
              </w:rPr>
              <w:t>60-101、103、105</w:t>
            </w:r>
          </w:p>
        </w:tc>
        <w:tc>
          <w:tcPr>
            <w:tcW w:w="1355" w:type="dxa"/>
            <w:vAlign w:val="center"/>
          </w:tcPr>
          <w:p>
            <w:pPr>
              <w:ind w:firstLine="0"/>
              <w:jc w:val="center"/>
              <w:rPr>
                <w:rFonts w:ascii="仿宋" w:hAnsi="仿宋" w:eastAsia="仿宋"/>
                <w:sz w:val="21"/>
              </w:rPr>
            </w:pPr>
            <w:r>
              <w:rPr>
                <w:rFonts w:hint="eastAsia" w:ascii="仿宋" w:hAnsi="仿宋" w:eastAsia="仿宋"/>
                <w:sz w:val="21"/>
              </w:rPr>
              <w:t>15161116971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ind w:firstLine="0"/>
              <w:jc w:val="center"/>
              <w:rPr>
                <w:rFonts w:ascii="仿宋" w:hAnsi="仿宋" w:eastAsia="仿宋"/>
                <w:szCs w:val="24"/>
              </w:rPr>
            </w:pPr>
            <w:r>
              <w:rPr>
                <w:rFonts w:hint="eastAsia" w:ascii="仿宋" w:hAnsi="仿宋" w:eastAsia="仿宋"/>
                <w:szCs w:val="24"/>
              </w:rPr>
              <w:t>2</w:t>
            </w:r>
          </w:p>
        </w:tc>
        <w:tc>
          <w:tcPr>
            <w:tcW w:w="957" w:type="dxa"/>
            <w:vAlign w:val="center"/>
          </w:tcPr>
          <w:p>
            <w:pPr>
              <w:ind w:firstLine="0"/>
              <w:jc w:val="center"/>
              <w:rPr>
                <w:rFonts w:ascii="仿宋" w:hAnsi="仿宋" w:eastAsia="仿宋"/>
                <w:sz w:val="21"/>
              </w:rPr>
            </w:pPr>
            <w:r>
              <w:rPr>
                <w:rFonts w:hint="eastAsia" w:ascii="仿宋" w:hAnsi="仿宋" w:eastAsia="仿宋"/>
                <w:sz w:val="21"/>
              </w:rPr>
              <w:t>朱翠青</w:t>
            </w:r>
          </w:p>
        </w:tc>
        <w:tc>
          <w:tcPr>
            <w:tcW w:w="1276" w:type="dxa"/>
            <w:vAlign w:val="center"/>
          </w:tcPr>
          <w:p>
            <w:pPr>
              <w:ind w:firstLine="0"/>
              <w:jc w:val="center"/>
              <w:rPr>
                <w:rFonts w:ascii="仿宋" w:hAnsi="仿宋" w:eastAsia="仿宋"/>
                <w:sz w:val="21"/>
              </w:rPr>
            </w:pPr>
            <w:r>
              <w:rPr>
                <w:rFonts w:hint="eastAsia" w:ascii="仿宋" w:hAnsi="仿宋" w:eastAsia="仿宋"/>
                <w:sz w:val="21"/>
              </w:rPr>
              <w:t>实验师</w:t>
            </w:r>
          </w:p>
        </w:tc>
        <w:tc>
          <w:tcPr>
            <w:tcW w:w="2551" w:type="dxa"/>
            <w:vAlign w:val="center"/>
          </w:tcPr>
          <w:p>
            <w:pPr>
              <w:ind w:firstLine="0"/>
              <w:jc w:val="center"/>
              <w:rPr>
                <w:rFonts w:ascii="仿宋" w:hAnsi="仿宋" w:eastAsia="仿宋"/>
                <w:sz w:val="21"/>
              </w:rPr>
            </w:pPr>
            <w:r>
              <w:rPr>
                <w:rFonts w:hint="eastAsia" w:ascii="仿宋" w:hAnsi="仿宋" w:eastAsia="仿宋"/>
                <w:sz w:val="21"/>
              </w:rPr>
              <w:t>计算机应用基础实验室</w:t>
            </w:r>
          </w:p>
        </w:tc>
        <w:tc>
          <w:tcPr>
            <w:tcW w:w="1701" w:type="dxa"/>
            <w:vAlign w:val="center"/>
          </w:tcPr>
          <w:p>
            <w:pPr>
              <w:ind w:firstLine="0"/>
              <w:jc w:val="center"/>
              <w:rPr>
                <w:rFonts w:ascii="仿宋" w:hAnsi="仿宋" w:eastAsia="仿宋"/>
                <w:sz w:val="21"/>
              </w:rPr>
            </w:pPr>
            <w:r>
              <w:rPr>
                <w:rFonts w:hint="eastAsia" w:ascii="仿宋" w:hAnsi="仿宋" w:eastAsia="仿宋"/>
                <w:sz w:val="21"/>
              </w:rPr>
              <w:t>60-104、106、128、328</w:t>
            </w:r>
          </w:p>
        </w:tc>
        <w:tc>
          <w:tcPr>
            <w:tcW w:w="1355" w:type="dxa"/>
            <w:vAlign w:val="center"/>
          </w:tcPr>
          <w:p>
            <w:pPr>
              <w:ind w:firstLine="0"/>
              <w:jc w:val="center"/>
              <w:rPr>
                <w:rFonts w:ascii="仿宋" w:hAnsi="仿宋" w:eastAsia="仿宋"/>
                <w:sz w:val="21"/>
              </w:rPr>
            </w:pPr>
            <w:r>
              <w:rPr>
                <w:rFonts w:hint="eastAsia" w:ascii="仿宋" w:hAnsi="仿宋" w:eastAsia="仿宋"/>
                <w:sz w:val="21"/>
              </w:rPr>
              <w:t>18796977336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ind w:firstLine="0"/>
              <w:jc w:val="center"/>
              <w:rPr>
                <w:rFonts w:ascii="仿宋" w:hAnsi="仿宋" w:eastAsia="仿宋"/>
                <w:szCs w:val="24"/>
              </w:rPr>
            </w:pPr>
            <w:r>
              <w:rPr>
                <w:rFonts w:hint="eastAsia" w:ascii="仿宋" w:hAnsi="仿宋" w:eastAsia="仿宋"/>
                <w:szCs w:val="24"/>
              </w:rPr>
              <w:t>3</w:t>
            </w:r>
          </w:p>
        </w:tc>
        <w:tc>
          <w:tcPr>
            <w:tcW w:w="957" w:type="dxa"/>
            <w:vAlign w:val="center"/>
          </w:tcPr>
          <w:p>
            <w:pPr>
              <w:ind w:firstLine="0"/>
              <w:jc w:val="center"/>
              <w:rPr>
                <w:rFonts w:ascii="仿宋" w:hAnsi="仿宋" w:eastAsia="仿宋"/>
                <w:sz w:val="21"/>
              </w:rPr>
            </w:pPr>
            <w:r>
              <w:rPr>
                <w:rFonts w:hint="eastAsia" w:ascii="仿宋" w:hAnsi="仿宋" w:eastAsia="仿宋"/>
                <w:sz w:val="21"/>
              </w:rPr>
              <w:t>吕萍</w:t>
            </w:r>
          </w:p>
        </w:tc>
        <w:tc>
          <w:tcPr>
            <w:tcW w:w="1276" w:type="dxa"/>
            <w:vAlign w:val="center"/>
          </w:tcPr>
          <w:p>
            <w:pPr>
              <w:ind w:firstLine="0"/>
              <w:jc w:val="center"/>
              <w:rPr>
                <w:rFonts w:ascii="仿宋" w:hAnsi="仿宋" w:eastAsia="仿宋"/>
                <w:sz w:val="21"/>
              </w:rPr>
            </w:pPr>
            <w:r>
              <w:rPr>
                <w:rFonts w:hint="eastAsia" w:ascii="仿宋" w:hAnsi="仿宋" w:eastAsia="仿宋"/>
                <w:sz w:val="21"/>
              </w:rPr>
              <w:t>实验师</w:t>
            </w:r>
          </w:p>
        </w:tc>
        <w:tc>
          <w:tcPr>
            <w:tcW w:w="2551" w:type="dxa"/>
            <w:vAlign w:val="center"/>
          </w:tcPr>
          <w:p>
            <w:pPr>
              <w:ind w:firstLine="0"/>
              <w:jc w:val="center"/>
              <w:rPr>
                <w:rFonts w:ascii="仿宋" w:hAnsi="仿宋" w:eastAsia="仿宋"/>
                <w:sz w:val="21"/>
              </w:rPr>
            </w:pPr>
            <w:r>
              <w:rPr>
                <w:rFonts w:hint="eastAsia" w:ascii="仿宋" w:hAnsi="仿宋" w:eastAsia="仿宋"/>
                <w:sz w:val="21"/>
              </w:rPr>
              <w:t>智慧学习中心</w:t>
            </w:r>
          </w:p>
        </w:tc>
        <w:tc>
          <w:tcPr>
            <w:tcW w:w="1701" w:type="dxa"/>
            <w:vAlign w:val="center"/>
          </w:tcPr>
          <w:p>
            <w:pPr>
              <w:ind w:firstLine="0"/>
              <w:jc w:val="center"/>
              <w:rPr>
                <w:rFonts w:ascii="仿宋" w:hAnsi="仿宋" w:eastAsia="仿宋"/>
                <w:sz w:val="21"/>
              </w:rPr>
            </w:pPr>
            <w:r>
              <w:rPr>
                <w:rFonts w:hint="eastAsia" w:ascii="仿宋" w:hAnsi="仿宋" w:eastAsia="仿宋"/>
                <w:sz w:val="21"/>
              </w:rPr>
              <w:t>60-109、111、112、114</w:t>
            </w:r>
          </w:p>
        </w:tc>
        <w:tc>
          <w:tcPr>
            <w:tcW w:w="1355" w:type="dxa"/>
            <w:vAlign w:val="center"/>
          </w:tcPr>
          <w:p>
            <w:pPr>
              <w:ind w:firstLine="0"/>
              <w:jc w:val="center"/>
              <w:rPr>
                <w:rFonts w:ascii="仿宋" w:hAnsi="仿宋" w:eastAsia="仿宋"/>
                <w:sz w:val="21"/>
              </w:rPr>
            </w:pPr>
            <w:r>
              <w:rPr>
                <w:rFonts w:hint="eastAsia" w:ascii="仿宋" w:hAnsi="仿宋" w:eastAsia="仿宋"/>
                <w:sz w:val="21"/>
              </w:rPr>
              <w:t>13861152571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ind w:firstLine="0"/>
              <w:jc w:val="center"/>
              <w:rPr>
                <w:rFonts w:ascii="仿宋" w:hAnsi="仿宋" w:eastAsia="仿宋"/>
                <w:szCs w:val="24"/>
              </w:rPr>
            </w:pPr>
            <w:r>
              <w:rPr>
                <w:rFonts w:hint="eastAsia" w:ascii="仿宋" w:hAnsi="仿宋" w:eastAsia="仿宋"/>
                <w:szCs w:val="24"/>
              </w:rPr>
              <w:t>4</w:t>
            </w:r>
          </w:p>
        </w:tc>
        <w:tc>
          <w:tcPr>
            <w:tcW w:w="957" w:type="dxa"/>
            <w:vAlign w:val="center"/>
          </w:tcPr>
          <w:p>
            <w:pPr>
              <w:ind w:firstLine="0"/>
              <w:jc w:val="center"/>
              <w:rPr>
                <w:rFonts w:ascii="仿宋" w:hAnsi="仿宋" w:eastAsia="仿宋"/>
                <w:sz w:val="21"/>
              </w:rPr>
            </w:pPr>
            <w:r>
              <w:rPr>
                <w:rFonts w:hint="eastAsia" w:ascii="仿宋" w:hAnsi="仿宋" w:eastAsia="仿宋"/>
                <w:sz w:val="21"/>
              </w:rPr>
              <w:t>金微</w:t>
            </w:r>
          </w:p>
        </w:tc>
        <w:tc>
          <w:tcPr>
            <w:tcW w:w="1276" w:type="dxa"/>
            <w:vAlign w:val="center"/>
          </w:tcPr>
          <w:p>
            <w:pPr>
              <w:ind w:firstLine="0"/>
              <w:jc w:val="center"/>
              <w:rPr>
                <w:rFonts w:ascii="仿宋" w:hAnsi="仿宋" w:eastAsia="仿宋"/>
                <w:sz w:val="21"/>
              </w:rPr>
            </w:pPr>
            <w:r>
              <w:rPr>
                <w:rFonts w:hint="eastAsia" w:ascii="仿宋" w:hAnsi="仿宋" w:eastAsia="仿宋"/>
                <w:sz w:val="21"/>
              </w:rPr>
              <w:t>实验师</w:t>
            </w:r>
          </w:p>
        </w:tc>
        <w:tc>
          <w:tcPr>
            <w:tcW w:w="2551" w:type="dxa"/>
            <w:vAlign w:val="center"/>
          </w:tcPr>
          <w:p>
            <w:pPr>
              <w:ind w:firstLine="0"/>
              <w:jc w:val="center"/>
              <w:rPr>
                <w:rFonts w:ascii="仿宋" w:hAnsi="仿宋" w:eastAsia="仿宋"/>
                <w:sz w:val="21"/>
              </w:rPr>
            </w:pPr>
            <w:r>
              <w:rPr>
                <w:rFonts w:hint="eastAsia" w:ascii="仿宋" w:hAnsi="仿宋" w:eastAsia="仿宋"/>
                <w:sz w:val="21"/>
              </w:rPr>
              <w:t>软件实验室</w:t>
            </w:r>
          </w:p>
        </w:tc>
        <w:tc>
          <w:tcPr>
            <w:tcW w:w="1701" w:type="dxa"/>
            <w:vAlign w:val="center"/>
          </w:tcPr>
          <w:p>
            <w:pPr>
              <w:ind w:firstLine="0"/>
              <w:jc w:val="center"/>
              <w:rPr>
                <w:rFonts w:ascii="仿宋" w:hAnsi="仿宋" w:eastAsia="仿宋"/>
                <w:sz w:val="21"/>
              </w:rPr>
            </w:pPr>
            <w:r>
              <w:rPr>
                <w:rFonts w:hint="eastAsia" w:ascii="仿宋" w:hAnsi="仿宋" w:eastAsia="仿宋"/>
                <w:sz w:val="21"/>
              </w:rPr>
              <w:t>60-122、123</w:t>
            </w:r>
          </w:p>
        </w:tc>
        <w:tc>
          <w:tcPr>
            <w:tcW w:w="1355" w:type="dxa"/>
            <w:vAlign w:val="center"/>
          </w:tcPr>
          <w:p>
            <w:pPr>
              <w:ind w:firstLine="0"/>
              <w:jc w:val="center"/>
              <w:rPr>
                <w:rFonts w:ascii="仿宋" w:hAnsi="仿宋" w:eastAsia="仿宋"/>
                <w:sz w:val="21"/>
              </w:rPr>
            </w:pPr>
            <w:r>
              <w:rPr>
                <w:rFonts w:hint="eastAsia" w:ascii="仿宋" w:hAnsi="仿宋" w:eastAsia="仿宋"/>
                <w:sz w:val="21"/>
              </w:rPr>
              <w:t>13921044000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ind w:firstLine="0"/>
              <w:jc w:val="center"/>
              <w:rPr>
                <w:rFonts w:ascii="仿宋" w:hAnsi="仿宋" w:eastAsia="仿宋"/>
                <w:szCs w:val="24"/>
              </w:rPr>
            </w:pPr>
            <w:r>
              <w:rPr>
                <w:rFonts w:hint="eastAsia" w:ascii="仿宋" w:hAnsi="仿宋" w:eastAsia="仿宋"/>
                <w:szCs w:val="24"/>
              </w:rPr>
              <w:t>5</w:t>
            </w:r>
          </w:p>
        </w:tc>
        <w:tc>
          <w:tcPr>
            <w:tcW w:w="957" w:type="dxa"/>
            <w:vAlign w:val="center"/>
          </w:tcPr>
          <w:p>
            <w:pPr>
              <w:ind w:firstLine="0"/>
              <w:jc w:val="center"/>
              <w:rPr>
                <w:rFonts w:ascii="仿宋" w:hAnsi="仿宋" w:eastAsia="仿宋"/>
                <w:sz w:val="21"/>
              </w:rPr>
            </w:pPr>
            <w:r>
              <w:rPr>
                <w:rFonts w:hint="eastAsia" w:ascii="仿宋" w:hAnsi="仿宋" w:eastAsia="仿宋"/>
                <w:sz w:val="21"/>
              </w:rPr>
              <w:t>韩红章</w:t>
            </w:r>
          </w:p>
        </w:tc>
        <w:tc>
          <w:tcPr>
            <w:tcW w:w="1276" w:type="dxa"/>
            <w:vAlign w:val="center"/>
          </w:tcPr>
          <w:p>
            <w:pPr>
              <w:ind w:firstLine="0"/>
              <w:jc w:val="center"/>
              <w:rPr>
                <w:rFonts w:ascii="仿宋" w:hAnsi="仿宋" w:eastAsia="仿宋"/>
                <w:sz w:val="21"/>
              </w:rPr>
            </w:pPr>
            <w:r>
              <w:rPr>
                <w:rFonts w:hint="eastAsia" w:ascii="仿宋" w:hAnsi="仿宋" w:eastAsia="仿宋"/>
                <w:sz w:val="21"/>
              </w:rPr>
              <w:t>高级实验师</w:t>
            </w:r>
          </w:p>
        </w:tc>
        <w:tc>
          <w:tcPr>
            <w:tcW w:w="2551" w:type="dxa"/>
            <w:vAlign w:val="center"/>
          </w:tcPr>
          <w:p>
            <w:pPr>
              <w:ind w:firstLine="0"/>
              <w:jc w:val="center"/>
              <w:rPr>
                <w:rFonts w:ascii="仿宋" w:hAnsi="仿宋" w:eastAsia="仿宋"/>
                <w:sz w:val="21"/>
              </w:rPr>
            </w:pPr>
            <w:r>
              <w:rPr>
                <w:rFonts w:hint="eastAsia" w:ascii="仿宋" w:hAnsi="仿宋" w:eastAsia="仿宋"/>
                <w:sz w:val="21"/>
              </w:rPr>
              <w:t xml:space="preserve">网络工程实验室 </w:t>
            </w:r>
            <w:r>
              <w:rPr>
                <w:rFonts w:ascii="仿宋" w:hAnsi="仿宋" w:eastAsia="仿宋"/>
                <w:sz w:val="21"/>
              </w:rPr>
              <w:t xml:space="preserve">        </w:t>
            </w:r>
            <w:r>
              <w:rPr>
                <w:rFonts w:hint="eastAsia" w:ascii="仿宋" w:hAnsi="仿宋" w:eastAsia="仿宋"/>
                <w:sz w:val="21"/>
              </w:rPr>
              <w:t>网络安全实验室</w:t>
            </w:r>
          </w:p>
        </w:tc>
        <w:tc>
          <w:tcPr>
            <w:tcW w:w="1701" w:type="dxa"/>
            <w:vAlign w:val="center"/>
          </w:tcPr>
          <w:p>
            <w:pPr>
              <w:ind w:firstLine="0"/>
              <w:jc w:val="center"/>
              <w:rPr>
                <w:rFonts w:ascii="仿宋" w:hAnsi="仿宋" w:eastAsia="仿宋"/>
                <w:sz w:val="21"/>
              </w:rPr>
            </w:pPr>
            <w:r>
              <w:rPr>
                <w:rFonts w:hint="eastAsia" w:ascii="仿宋" w:hAnsi="仿宋" w:eastAsia="仿宋"/>
                <w:sz w:val="21"/>
              </w:rPr>
              <w:t>60-238、239</w:t>
            </w:r>
          </w:p>
        </w:tc>
        <w:tc>
          <w:tcPr>
            <w:tcW w:w="1355" w:type="dxa"/>
            <w:vAlign w:val="center"/>
          </w:tcPr>
          <w:p>
            <w:pPr>
              <w:ind w:firstLine="0"/>
              <w:jc w:val="center"/>
              <w:rPr>
                <w:rFonts w:ascii="仿宋" w:hAnsi="仿宋" w:eastAsia="仿宋"/>
                <w:sz w:val="21"/>
              </w:rPr>
            </w:pPr>
            <w:r>
              <w:rPr>
                <w:rFonts w:hint="eastAsia" w:ascii="仿宋" w:hAnsi="仿宋" w:eastAsia="仿宋"/>
                <w:sz w:val="21"/>
              </w:rPr>
              <w:t>13656121636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ind w:firstLine="0"/>
              <w:jc w:val="center"/>
              <w:rPr>
                <w:rFonts w:ascii="仿宋" w:hAnsi="仿宋" w:eastAsia="仿宋"/>
                <w:szCs w:val="24"/>
              </w:rPr>
            </w:pPr>
            <w:r>
              <w:rPr>
                <w:rFonts w:hint="eastAsia" w:ascii="仿宋" w:hAnsi="仿宋" w:eastAsia="仿宋"/>
                <w:szCs w:val="24"/>
              </w:rPr>
              <w:t>6</w:t>
            </w:r>
          </w:p>
        </w:tc>
        <w:tc>
          <w:tcPr>
            <w:tcW w:w="957" w:type="dxa"/>
            <w:vAlign w:val="center"/>
          </w:tcPr>
          <w:p>
            <w:pPr>
              <w:ind w:firstLine="0"/>
              <w:jc w:val="center"/>
              <w:rPr>
                <w:rFonts w:ascii="仿宋" w:hAnsi="仿宋" w:eastAsia="仿宋"/>
                <w:sz w:val="21"/>
              </w:rPr>
            </w:pPr>
            <w:r>
              <w:rPr>
                <w:rFonts w:hint="eastAsia" w:ascii="仿宋" w:hAnsi="仿宋" w:eastAsia="仿宋"/>
                <w:sz w:val="21"/>
              </w:rPr>
              <w:t>钱运涛</w:t>
            </w:r>
          </w:p>
        </w:tc>
        <w:tc>
          <w:tcPr>
            <w:tcW w:w="1276" w:type="dxa"/>
            <w:vAlign w:val="center"/>
          </w:tcPr>
          <w:p>
            <w:pPr>
              <w:ind w:firstLine="0"/>
              <w:jc w:val="center"/>
              <w:rPr>
                <w:rFonts w:ascii="仿宋" w:hAnsi="仿宋" w:eastAsia="仿宋"/>
                <w:sz w:val="21"/>
              </w:rPr>
            </w:pPr>
            <w:r>
              <w:rPr>
                <w:rFonts w:hint="eastAsia" w:ascii="仿宋" w:hAnsi="仿宋" w:eastAsia="仿宋"/>
                <w:sz w:val="21"/>
              </w:rPr>
              <w:t>实验师</w:t>
            </w:r>
          </w:p>
        </w:tc>
        <w:tc>
          <w:tcPr>
            <w:tcW w:w="2551" w:type="dxa"/>
            <w:vAlign w:val="center"/>
          </w:tcPr>
          <w:p>
            <w:pPr>
              <w:ind w:firstLine="0"/>
              <w:jc w:val="center"/>
              <w:rPr>
                <w:rFonts w:ascii="仿宋" w:hAnsi="仿宋" w:eastAsia="仿宋"/>
                <w:sz w:val="21"/>
              </w:rPr>
            </w:pPr>
            <w:r>
              <w:rPr>
                <w:rFonts w:hint="eastAsia" w:ascii="仿宋" w:hAnsi="仿宋" w:eastAsia="仿宋"/>
                <w:sz w:val="21"/>
              </w:rPr>
              <w:t>嵌入式技术基础实验室</w:t>
            </w:r>
          </w:p>
          <w:p>
            <w:pPr>
              <w:ind w:firstLine="0"/>
              <w:jc w:val="center"/>
              <w:rPr>
                <w:rFonts w:ascii="仿宋" w:hAnsi="仿宋" w:eastAsia="仿宋"/>
                <w:sz w:val="21"/>
              </w:rPr>
            </w:pPr>
            <w:r>
              <w:rPr>
                <w:rFonts w:hint="eastAsia" w:ascii="仿宋" w:hAnsi="仿宋" w:eastAsia="仿宋"/>
                <w:sz w:val="21"/>
              </w:rPr>
              <w:t>嵌入式技术创新实验室</w:t>
            </w:r>
          </w:p>
        </w:tc>
        <w:tc>
          <w:tcPr>
            <w:tcW w:w="1701" w:type="dxa"/>
            <w:vAlign w:val="center"/>
          </w:tcPr>
          <w:p>
            <w:pPr>
              <w:ind w:firstLine="0"/>
              <w:jc w:val="center"/>
              <w:rPr>
                <w:rFonts w:ascii="仿宋" w:hAnsi="仿宋" w:eastAsia="仿宋"/>
                <w:sz w:val="21"/>
              </w:rPr>
            </w:pPr>
            <w:r>
              <w:rPr>
                <w:rFonts w:hint="eastAsia" w:ascii="仿宋" w:hAnsi="仿宋" w:eastAsia="仿宋"/>
                <w:sz w:val="21"/>
              </w:rPr>
              <w:t>60-331、332</w:t>
            </w:r>
          </w:p>
        </w:tc>
        <w:tc>
          <w:tcPr>
            <w:tcW w:w="1355" w:type="dxa"/>
            <w:vAlign w:val="center"/>
          </w:tcPr>
          <w:p>
            <w:pPr>
              <w:ind w:firstLine="0"/>
              <w:jc w:val="center"/>
              <w:rPr>
                <w:rFonts w:ascii="仿宋" w:hAnsi="仿宋" w:eastAsia="仿宋"/>
                <w:sz w:val="21"/>
              </w:rPr>
            </w:pPr>
            <w:r>
              <w:rPr>
                <w:rFonts w:hint="eastAsia" w:ascii="仿宋" w:hAnsi="仿宋" w:eastAsia="仿宋"/>
                <w:sz w:val="21"/>
              </w:rPr>
              <w:t>13813696042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ind w:firstLine="0"/>
              <w:jc w:val="center"/>
              <w:rPr>
                <w:rFonts w:ascii="仿宋" w:hAnsi="仿宋" w:eastAsia="仿宋"/>
                <w:szCs w:val="24"/>
              </w:rPr>
            </w:pPr>
            <w:r>
              <w:rPr>
                <w:rFonts w:hint="eastAsia" w:ascii="仿宋" w:hAnsi="仿宋" w:eastAsia="仿宋"/>
                <w:szCs w:val="24"/>
              </w:rPr>
              <w:t>7</w:t>
            </w:r>
          </w:p>
        </w:tc>
        <w:tc>
          <w:tcPr>
            <w:tcW w:w="957" w:type="dxa"/>
            <w:vAlign w:val="center"/>
          </w:tcPr>
          <w:p>
            <w:pPr>
              <w:ind w:firstLine="0"/>
              <w:jc w:val="center"/>
              <w:rPr>
                <w:rFonts w:ascii="仿宋" w:hAnsi="仿宋" w:eastAsia="仿宋"/>
                <w:sz w:val="21"/>
              </w:rPr>
            </w:pPr>
            <w:r>
              <w:rPr>
                <w:rFonts w:hint="eastAsia" w:ascii="仿宋" w:hAnsi="仿宋" w:eastAsia="仿宋"/>
                <w:sz w:val="21"/>
              </w:rPr>
              <w:t>赵小荣</w:t>
            </w:r>
          </w:p>
        </w:tc>
        <w:tc>
          <w:tcPr>
            <w:tcW w:w="1276" w:type="dxa"/>
            <w:vAlign w:val="center"/>
          </w:tcPr>
          <w:p>
            <w:pPr>
              <w:ind w:firstLine="0"/>
              <w:jc w:val="center"/>
              <w:rPr>
                <w:rFonts w:ascii="仿宋" w:hAnsi="仿宋" w:eastAsia="仿宋"/>
                <w:sz w:val="21"/>
              </w:rPr>
            </w:pPr>
            <w:r>
              <w:rPr>
                <w:rFonts w:hint="eastAsia" w:ascii="仿宋" w:hAnsi="仿宋" w:eastAsia="仿宋"/>
                <w:sz w:val="21"/>
              </w:rPr>
              <w:t>高级实验师</w:t>
            </w:r>
          </w:p>
        </w:tc>
        <w:tc>
          <w:tcPr>
            <w:tcW w:w="2551" w:type="dxa"/>
            <w:vAlign w:val="center"/>
          </w:tcPr>
          <w:p>
            <w:pPr>
              <w:ind w:firstLine="0"/>
              <w:jc w:val="center"/>
              <w:rPr>
                <w:rFonts w:ascii="仿宋" w:hAnsi="仿宋" w:eastAsia="仿宋"/>
                <w:sz w:val="21"/>
              </w:rPr>
            </w:pPr>
            <w:r>
              <w:rPr>
                <w:rFonts w:hint="eastAsia" w:ascii="仿宋" w:hAnsi="仿宋" w:eastAsia="仿宋"/>
                <w:sz w:val="21"/>
              </w:rPr>
              <w:t>单片机技术实验室</w:t>
            </w:r>
          </w:p>
          <w:p>
            <w:pPr>
              <w:ind w:firstLine="0"/>
              <w:jc w:val="center"/>
              <w:rPr>
                <w:rFonts w:ascii="仿宋" w:hAnsi="仿宋" w:eastAsia="仿宋"/>
                <w:sz w:val="21"/>
              </w:rPr>
            </w:pPr>
            <w:r>
              <w:rPr>
                <w:rFonts w:hint="eastAsia" w:ascii="仿宋" w:hAnsi="仿宋" w:eastAsia="仿宋"/>
                <w:sz w:val="21"/>
              </w:rPr>
              <w:t>微机接口技术实验室</w:t>
            </w:r>
          </w:p>
        </w:tc>
        <w:tc>
          <w:tcPr>
            <w:tcW w:w="1701" w:type="dxa"/>
            <w:vAlign w:val="center"/>
          </w:tcPr>
          <w:p>
            <w:pPr>
              <w:ind w:firstLine="0"/>
              <w:jc w:val="center"/>
              <w:rPr>
                <w:rFonts w:ascii="仿宋" w:hAnsi="仿宋" w:eastAsia="仿宋"/>
                <w:sz w:val="21"/>
              </w:rPr>
            </w:pPr>
            <w:r>
              <w:rPr>
                <w:rFonts w:hint="eastAsia" w:ascii="仿宋" w:hAnsi="仿宋" w:eastAsia="仿宋"/>
                <w:sz w:val="21"/>
              </w:rPr>
              <w:t>60-401、403</w:t>
            </w:r>
          </w:p>
        </w:tc>
        <w:tc>
          <w:tcPr>
            <w:tcW w:w="1355" w:type="dxa"/>
            <w:vAlign w:val="center"/>
          </w:tcPr>
          <w:p>
            <w:pPr>
              <w:ind w:firstLine="0"/>
              <w:jc w:val="center"/>
              <w:rPr>
                <w:rFonts w:ascii="仿宋" w:hAnsi="仿宋" w:eastAsia="仿宋"/>
                <w:sz w:val="21"/>
              </w:rPr>
            </w:pPr>
            <w:r>
              <w:rPr>
                <w:rFonts w:hint="eastAsia" w:ascii="仿宋" w:hAnsi="仿宋" w:eastAsia="仿宋"/>
                <w:sz w:val="21"/>
              </w:rPr>
              <w:t>13776816150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ind w:firstLine="0"/>
              <w:jc w:val="center"/>
              <w:rPr>
                <w:rFonts w:ascii="仿宋" w:hAnsi="仿宋" w:eastAsia="仿宋"/>
                <w:szCs w:val="24"/>
              </w:rPr>
            </w:pPr>
            <w:r>
              <w:rPr>
                <w:rFonts w:hint="eastAsia" w:ascii="仿宋" w:hAnsi="仿宋" w:eastAsia="仿宋"/>
                <w:szCs w:val="24"/>
              </w:rPr>
              <w:t>8</w:t>
            </w:r>
          </w:p>
        </w:tc>
        <w:tc>
          <w:tcPr>
            <w:tcW w:w="957" w:type="dxa"/>
            <w:vAlign w:val="center"/>
          </w:tcPr>
          <w:p>
            <w:pPr>
              <w:ind w:firstLine="0"/>
              <w:jc w:val="center"/>
              <w:rPr>
                <w:rFonts w:ascii="仿宋" w:hAnsi="仿宋" w:eastAsia="仿宋"/>
                <w:sz w:val="21"/>
              </w:rPr>
            </w:pPr>
            <w:r>
              <w:rPr>
                <w:rFonts w:hint="eastAsia" w:ascii="仿宋" w:hAnsi="仿宋" w:eastAsia="仿宋"/>
                <w:sz w:val="21"/>
              </w:rPr>
              <w:t>冯新翎</w:t>
            </w:r>
          </w:p>
        </w:tc>
        <w:tc>
          <w:tcPr>
            <w:tcW w:w="1276" w:type="dxa"/>
            <w:vAlign w:val="center"/>
          </w:tcPr>
          <w:p>
            <w:pPr>
              <w:ind w:firstLine="0"/>
              <w:jc w:val="center"/>
              <w:rPr>
                <w:rFonts w:ascii="仿宋" w:hAnsi="仿宋" w:eastAsia="仿宋"/>
                <w:sz w:val="21"/>
              </w:rPr>
            </w:pPr>
            <w:r>
              <w:rPr>
                <w:rFonts w:hint="eastAsia" w:ascii="仿宋" w:hAnsi="仿宋" w:eastAsia="仿宋"/>
                <w:sz w:val="21"/>
              </w:rPr>
              <w:t>实验师</w:t>
            </w:r>
          </w:p>
        </w:tc>
        <w:tc>
          <w:tcPr>
            <w:tcW w:w="2551" w:type="dxa"/>
            <w:vAlign w:val="center"/>
          </w:tcPr>
          <w:p>
            <w:pPr>
              <w:ind w:firstLine="0"/>
              <w:jc w:val="center"/>
              <w:rPr>
                <w:rFonts w:ascii="仿宋" w:hAnsi="仿宋" w:eastAsia="仿宋"/>
                <w:sz w:val="21"/>
              </w:rPr>
            </w:pPr>
            <w:r>
              <w:rPr>
                <w:rFonts w:hint="eastAsia" w:ascii="仿宋" w:hAnsi="仿宋" w:eastAsia="仿宋"/>
                <w:sz w:val="21"/>
              </w:rPr>
              <w:t>软件实验室</w:t>
            </w:r>
          </w:p>
          <w:p>
            <w:pPr>
              <w:ind w:firstLine="0"/>
              <w:jc w:val="center"/>
              <w:rPr>
                <w:rFonts w:ascii="仿宋" w:hAnsi="仿宋" w:eastAsia="仿宋"/>
                <w:sz w:val="21"/>
              </w:rPr>
            </w:pPr>
            <w:r>
              <w:rPr>
                <w:rFonts w:hint="eastAsia" w:ascii="仿宋" w:hAnsi="仿宋" w:eastAsia="仿宋"/>
                <w:sz w:val="21"/>
              </w:rPr>
              <w:t>云计算应用技术实验室</w:t>
            </w:r>
          </w:p>
        </w:tc>
        <w:tc>
          <w:tcPr>
            <w:tcW w:w="1701" w:type="dxa"/>
            <w:vAlign w:val="center"/>
          </w:tcPr>
          <w:p>
            <w:pPr>
              <w:ind w:firstLine="0"/>
              <w:jc w:val="center"/>
              <w:rPr>
                <w:rFonts w:ascii="仿宋" w:hAnsi="仿宋" w:eastAsia="仿宋"/>
                <w:sz w:val="21"/>
              </w:rPr>
            </w:pPr>
            <w:r>
              <w:rPr>
                <w:rFonts w:hint="eastAsia" w:ascii="仿宋" w:hAnsi="仿宋" w:eastAsia="仿宋"/>
                <w:sz w:val="21"/>
              </w:rPr>
              <w:t>60-404、406</w:t>
            </w:r>
          </w:p>
          <w:p>
            <w:pPr>
              <w:ind w:firstLine="0"/>
              <w:jc w:val="center"/>
              <w:rPr>
                <w:rFonts w:ascii="仿宋" w:hAnsi="仿宋" w:eastAsia="仿宋"/>
                <w:sz w:val="21"/>
              </w:rPr>
            </w:pPr>
            <w:r>
              <w:rPr>
                <w:rFonts w:hint="eastAsia" w:ascii="仿宋" w:hAnsi="仿宋" w:eastAsia="仿宋"/>
                <w:sz w:val="21"/>
              </w:rPr>
              <w:t>60-303</w:t>
            </w:r>
          </w:p>
        </w:tc>
        <w:tc>
          <w:tcPr>
            <w:tcW w:w="1355" w:type="dxa"/>
            <w:vAlign w:val="center"/>
          </w:tcPr>
          <w:p>
            <w:pPr>
              <w:ind w:firstLine="0"/>
              <w:jc w:val="center"/>
              <w:rPr>
                <w:rFonts w:ascii="仿宋" w:hAnsi="仿宋" w:eastAsia="仿宋"/>
                <w:sz w:val="21"/>
              </w:rPr>
            </w:pPr>
            <w:r>
              <w:rPr>
                <w:rFonts w:hint="eastAsia" w:ascii="仿宋" w:hAnsi="仿宋" w:eastAsia="仿宋"/>
                <w:sz w:val="21"/>
              </w:rPr>
              <w:t>13813561981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ind w:firstLine="0"/>
              <w:jc w:val="center"/>
              <w:rPr>
                <w:rFonts w:ascii="仿宋" w:hAnsi="仿宋" w:eastAsia="仿宋"/>
                <w:szCs w:val="24"/>
              </w:rPr>
            </w:pPr>
            <w:r>
              <w:rPr>
                <w:rFonts w:hint="eastAsia" w:ascii="仿宋" w:hAnsi="仿宋" w:eastAsia="仿宋"/>
                <w:szCs w:val="24"/>
              </w:rPr>
              <w:t>9</w:t>
            </w:r>
          </w:p>
        </w:tc>
        <w:tc>
          <w:tcPr>
            <w:tcW w:w="957" w:type="dxa"/>
            <w:vAlign w:val="center"/>
          </w:tcPr>
          <w:p>
            <w:pPr>
              <w:ind w:firstLine="0"/>
              <w:jc w:val="center"/>
              <w:rPr>
                <w:rFonts w:ascii="仿宋" w:hAnsi="仿宋" w:eastAsia="仿宋"/>
                <w:sz w:val="21"/>
              </w:rPr>
            </w:pPr>
            <w:r>
              <w:rPr>
                <w:rFonts w:hint="eastAsia" w:ascii="仿宋" w:hAnsi="仿宋" w:eastAsia="仿宋"/>
                <w:sz w:val="21"/>
              </w:rPr>
              <w:t>汪克峰</w:t>
            </w:r>
          </w:p>
        </w:tc>
        <w:tc>
          <w:tcPr>
            <w:tcW w:w="1276" w:type="dxa"/>
            <w:vAlign w:val="center"/>
          </w:tcPr>
          <w:p>
            <w:pPr>
              <w:ind w:firstLine="0"/>
              <w:jc w:val="center"/>
              <w:rPr>
                <w:rFonts w:ascii="仿宋" w:hAnsi="仿宋" w:eastAsia="仿宋"/>
                <w:sz w:val="21"/>
              </w:rPr>
            </w:pPr>
            <w:r>
              <w:rPr>
                <w:rFonts w:hint="eastAsia" w:ascii="仿宋" w:hAnsi="仿宋" w:eastAsia="仿宋"/>
                <w:sz w:val="21"/>
              </w:rPr>
              <w:t>高级实验师</w:t>
            </w:r>
          </w:p>
        </w:tc>
        <w:tc>
          <w:tcPr>
            <w:tcW w:w="2551" w:type="dxa"/>
            <w:vAlign w:val="center"/>
          </w:tcPr>
          <w:p>
            <w:pPr>
              <w:ind w:firstLine="0"/>
              <w:jc w:val="center"/>
              <w:rPr>
                <w:rFonts w:ascii="仿宋" w:hAnsi="仿宋" w:eastAsia="仿宋"/>
                <w:sz w:val="21"/>
              </w:rPr>
            </w:pPr>
            <w:r>
              <w:rPr>
                <w:rFonts w:hint="eastAsia" w:ascii="仿宋" w:hAnsi="仿宋" w:eastAsia="仿宋"/>
                <w:sz w:val="21"/>
              </w:rPr>
              <w:t>移动互联网开发实验室</w:t>
            </w:r>
          </w:p>
          <w:p>
            <w:pPr>
              <w:ind w:firstLine="0"/>
              <w:jc w:val="center"/>
              <w:rPr>
                <w:rFonts w:ascii="仿宋" w:hAnsi="仿宋" w:eastAsia="仿宋"/>
                <w:sz w:val="21"/>
              </w:rPr>
            </w:pPr>
            <w:r>
              <w:rPr>
                <w:rFonts w:hint="eastAsia" w:ascii="仿宋" w:hAnsi="仿宋" w:eastAsia="仿宋"/>
                <w:sz w:val="21"/>
              </w:rPr>
              <w:t>软件工程实验室</w:t>
            </w:r>
          </w:p>
        </w:tc>
        <w:tc>
          <w:tcPr>
            <w:tcW w:w="1701" w:type="dxa"/>
            <w:vAlign w:val="center"/>
          </w:tcPr>
          <w:p>
            <w:pPr>
              <w:ind w:firstLine="0"/>
              <w:jc w:val="center"/>
              <w:rPr>
                <w:rFonts w:ascii="仿宋" w:hAnsi="仿宋" w:eastAsia="仿宋"/>
                <w:sz w:val="21"/>
              </w:rPr>
            </w:pPr>
            <w:r>
              <w:rPr>
                <w:rFonts w:hint="eastAsia" w:ascii="仿宋" w:hAnsi="仿宋" w:eastAsia="仿宋"/>
                <w:sz w:val="21"/>
              </w:rPr>
              <w:t>60-423、427</w:t>
            </w:r>
          </w:p>
        </w:tc>
        <w:tc>
          <w:tcPr>
            <w:tcW w:w="1355" w:type="dxa"/>
            <w:vAlign w:val="center"/>
          </w:tcPr>
          <w:p>
            <w:pPr>
              <w:ind w:firstLine="0"/>
              <w:jc w:val="center"/>
              <w:rPr>
                <w:rFonts w:ascii="仿宋" w:hAnsi="仿宋" w:eastAsia="仿宋"/>
                <w:sz w:val="21"/>
              </w:rPr>
            </w:pPr>
            <w:r>
              <w:rPr>
                <w:rFonts w:hint="eastAsia" w:ascii="仿宋" w:hAnsi="仿宋" w:eastAsia="仿宋"/>
                <w:sz w:val="21"/>
              </w:rPr>
              <w:t>13626240241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ind w:firstLine="0"/>
              <w:jc w:val="center"/>
              <w:rPr>
                <w:rFonts w:ascii="仿宋" w:hAnsi="仿宋" w:eastAsia="仿宋"/>
                <w:szCs w:val="24"/>
              </w:rPr>
            </w:pPr>
            <w:r>
              <w:rPr>
                <w:rFonts w:hint="eastAsia" w:ascii="仿宋" w:hAnsi="仿宋" w:eastAsia="仿宋"/>
                <w:szCs w:val="24"/>
              </w:rPr>
              <w:t>10</w:t>
            </w:r>
          </w:p>
        </w:tc>
        <w:tc>
          <w:tcPr>
            <w:tcW w:w="957" w:type="dxa"/>
            <w:vAlign w:val="center"/>
          </w:tcPr>
          <w:p>
            <w:pPr>
              <w:ind w:firstLine="0"/>
              <w:jc w:val="center"/>
              <w:rPr>
                <w:rFonts w:ascii="仿宋" w:hAnsi="仿宋" w:eastAsia="仿宋"/>
                <w:sz w:val="21"/>
              </w:rPr>
            </w:pPr>
            <w:r>
              <w:rPr>
                <w:rFonts w:hint="eastAsia" w:ascii="仿宋" w:hAnsi="仿宋" w:eastAsia="仿宋"/>
                <w:sz w:val="21"/>
              </w:rPr>
              <w:t>张杰</w:t>
            </w:r>
          </w:p>
        </w:tc>
        <w:tc>
          <w:tcPr>
            <w:tcW w:w="1276" w:type="dxa"/>
            <w:vAlign w:val="center"/>
          </w:tcPr>
          <w:p>
            <w:pPr>
              <w:ind w:firstLine="0"/>
              <w:jc w:val="center"/>
              <w:rPr>
                <w:rFonts w:ascii="仿宋" w:hAnsi="仿宋" w:eastAsia="仿宋"/>
                <w:sz w:val="21"/>
              </w:rPr>
            </w:pPr>
            <w:r>
              <w:rPr>
                <w:rFonts w:hint="eastAsia" w:ascii="仿宋" w:hAnsi="仿宋" w:eastAsia="仿宋"/>
                <w:sz w:val="21"/>
              </w:rPr>
              <w:t>高级实验师</w:t>
            </w:r>
          </w:p>
        </w:tc>
        <w:tc>
          <w:tcPr>
            <w:tcW w:w="2551" w:type="dxa"/>
            <w:vAlign w:val="center"/>
          </w:tcPr>
          <w:p>
            <w:pPr>
              <w:ind w:firstLine="0"/>
              <w:jc w:val="center"/>
              <w:rPr>
                <w:rFonts w:ascii="仿宋" w:hAnsi="仿宋" w:eastAsia="仿宋"/>
                <w:sz w:val="21"/>
              </w:rPr>
            </w:pPr>
            <w:r>
              <w:rPr>
                <w:rFonts w:hint="eastAsia" w:ascii="仿宋" w:hAnsi="仿宋" w:eastAsia="仿宋"/>
                <w:sz w:val="21"/>
              </w:rPr>
              <w:t>摄影技术实验室</w:t>
            </w:r>
          </w:p>
          <w:p>
            <w:pPr>
              <w:ind w:firstLine="0"/>
              <w:jc w:val="center"/>
              <w:rPr>
                <w:rFonts w:ascii="仿宋" w:hAnsi="仿宋" w:eastAsia="仿宋"/>
                <w:sz w:val="21"/>
              </w:rPr>
            </w:pPr>
            <w:r>
              <w:rPr>
                <w:rFonts w:hint="eastAsia" w:ascii="仿宋" w:hAnsi="仿宋" w:eastAsia="仿宋"/>
                <w:sz w:val="21"/>
              </w:rPr>
              <w:t>图形图像处理实验室</w:t>
            </w:r>
          </w:p>
          <w:p>
            <w:pPr>
              <w:ind w:firstLine="0"/>
              <w:jc w:val="center"/>
              <w:rPr>
                <w:rFonts w:ascii="仿宋" w:hAnsi="仿宋" w:eastAsia="仿宋"/>
                <w:sz w:val="21"/>
              </w:rPr>
            </w:pPr>
            <w:r>
              <w:rPr>
                <w:rFonts w:hint="eastAsia" w:ascii="仿宋" w:hAnsi="仿宋" w:eastAsia="仿宋"/>
                <w:sz w:val="21"/>
              </w:rPr>
              <w:t>多媒体素材创作实验室</w:t>
            </w:r>
          </w:p>
          <w:p>
            <w:pPr>
              <w:ind w:firstLine="0"/>
              <w:jc w:val="center"/>
              <w:rPr>
                <w:rFonts w:ascii="仿宋" w:hAnsi="仿宋" w:eastAsia="仿宋"/>
                <w:sz w:val="21"/>
              </w:rPr>
            </w:pPr>
            <w:r>
              <w:rPr>
                <w:rFonts w:hint="eastAsia" w:ascii="仿宋" w:hAnsi="仿宋" w:eastAsia="仿宋"/>
                <w:sz w:val="21"/>
              </w:rPr>
              <w:t>电视节目制作实验室</w:t>
            </w:r>
          </w:p>
          <w:p>
            <w:pPr>
              <w:ind w:firstLine="0"/>
              <w:jc w:val="center"/>
              <w:rPr>
                <w:rFonts w:ascii="仿宋" w:hAnsi="仿宋" w:eastAsia="仿宋"/>
                <w:sz w:val="21"/>
              </w:rPr>
            </w:pPr>
            <w:r>
              <w:rPr>
                <w:rFonts w:hint="eastAsia" w:ascii="仿宋" w:hAnsi="仿宋" w:eastAsia="仿宋"/>
                <w:sz w:val="21"/>
              </w:rPr>
              <w:t>虚拟演播室</w:t>
            </w:r>
          </w:p>
        </w:tc>
        <w:tc>
          <w:tcPr>
            <w:tcW w:w="1701" w:type="dxa"/>
            <w:vAlign w:val="center"/>
          </w:tcPr>
          <w:p>
            <w:pPr>
              <w:ind w:firstLine="0"/>
              <w:jc w:val="center"/>
              <w:rPr>
                <w:rFonts w:ascii="仿宋" w:hAnsi="仿宋" w:eastAsia="仿宋"/>
                <w:sz w:val="21"/>
              </w:rPr>
            </w:pPr>
            <w:r>
              <w:rPr>
                <w:rFonts w:hint="eastAsia" w:ascii="仿宋" w:hAnsi="仿宋" w:eastAsia="仿宋"/>
                <w:sz w:val="21"/>
              </w:rPr>
              <w:t>60-503、504、505、506、605</w:t>
            </w:r>
          </w:p>
        </w:tc>
        <w:tc>
          <w:tcPr>
            <w:tcW w:w="1355" w:type="dxa"/>
            <w:vAlign w:val="center"/>
          </w:tcPr>
          <w:p>
            <w:pPr>
              <w:ind w:firstLine="0"/>
              <w:jc w:val="center"/>
              <w:rPr>
                <w:rFonts w:ascii="仿宋" w:hAnsi="仿宋" w:eastAsia="仿宋"/>
                <w:sz w:val="21"/>
              </w:rPr>
            </w:pPr>
            <w:r>
              <w:rPr>
                <w:rFonts w:hint="eastAsia" w:ascii="仿宋" w:hAnsi="仿宋" w:eastAsia="仿宋"/>
                <w:sz w:val="21"/>
              </w:rPr>
              <w:t>13584316344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ind w:firstLine="0"/>
              <w:jc w:val="center"/>
              <w:rPr>
                <w:rFonts w:ascii="仿宋" w:hAnsi="仿宋" w:eastAsia="仿宋"/>
                <w:szCs w:val="24"/>
              </w:rPr>
            </w:pPr>
            <w:r>
              <w:rPr>
                <w:rFonts w:hint="eastAsia" w:ascii="仿宋" w:hAnsi="仿宋" w:eastAsia="仿宋"/>
                <w:szCs w:val="24"/>
              </w:rPr>
              <w:t>11</w:t>
            </w:r>
          </w:p>
        </w:tc>
        <w:tc>
          <w:tcPr>
            <w:tcW w:w="957" w:type="dxa"/>
            <w:vAlign w:val="center"/>
          </w:tcPr>
          <w:p>
            <w:pPr>
              <w:ind w:firstLine="0"/>
              <w:jc w:val="center"/>
              <w:rPr>
                <w:rFonts w:ascii="仿宋" w:hAnsi="仿宋" w:eastAsia="仿宋"/>
                <w:sz w:val="21"/>
              </w:rPr>
            </w:pPr>
            <w:r>
              <w:rPr>
                <w:rFonts w:hint="eastAsia" w:ascii="仿宋" w:hAnsi="仿宋" w:eastAsia="仿宋"/>
                <w:sz w:val="21"/>
              </w:rPr>
              <w:t>洑涵妤</w:t>
            </w:r>
          </w:p>
        </w:tc>
        <w:tc>
          <w:tcPr>
            <w:tcW w:w="1276" w:type="dxa"/>
            <w:vAlign w:val="center"/>
          </w:tcPr>
          <w:p>
            <w:pPr>
              <w:ind w:firstLine="0"/>
              <w:jc w:val="center"/>
              <w:rPr>
                <w:rFonts w:ascii="仿宋" w:hAnsi="仿宋" w:eastAsia="仿宋"/>
                <w:sz w:val="21"/>
              </w:rPr>
            </w:pPr>
            <w:r>
              <w:rPr>
                <w:rFonts w:hint="eastAsia" w:ascii="仿宋" w:hAnsi="仿宋" w:eastAsia="仿宋"/>
                <w:sz w:val="21"/>
              </w:rPr>
              <w:t>实验师</w:t>
            </w:r>
          </w:p>
        </w:tc>
        <w:tc>
          <w:tcPr>
            <w:tcW w:w="2551" w:type="dxa"/>
            <w:vAlign w:val="center"/>
          </w:tcPr>
          <w:p>
            <w:pPr>
              <w:ind w:firstLine="0"/>
              <w:jc w:val="center"/>
              <w:rPr>
                <w:rFonts w:ascii="仿宋" w:hAnsi="仿宋" w:eastAsia="仿宋"/>
                <w:sz w:val="21"/>
              </w:rPr>
            </w:pPr>
            <w:r>
              <w:rPr>
                <w:rFonts w:hint="eastAsia" w:ascii="仿宋" w:hAnsi="仿宋" w:eastAsia="仿宋"/>
                <w:sz w:val="21"/>
              </w:rPr>
              <w:t>移动互联网开发实验室</w:t>
            </w:r>
          </w:p>
          <w:p>
            <w:pPr>
              <w:ind w:firstLine="0"/>
              <w:jc w:val="center"/>
              <w:rPr>
                <w:rFonts w:ascii="仿宋" w:hAnsi="仿宋" w:eastAsia="仿宋"/>
                <w:sz w:val="21"/>
              </w:rPr>
            </w:pPr>
            <w:r>
              <w:rPr>
                <w:rFonts w:hint="eastAsia" w:ascii="仿宋" w:hAnsi="仿宋" w:eastAsia="仿宋"/>
                <w:sz w:val="21"/>
              </w:rPr>
              <w:t>动画游戏开发实验室</w:t>
            </w:r>
          </w:p>
          <w:p>
            <w:pPr>
              <w:ind w:firstLine="0"/>
              <w:jc w:val="center"/>
              <w:rPr>
                <w:rFonts w:ascii="仿宋" w:hAnsi="仿宋" w:eastAsia="仿宋"/>
                <w:sz w:val="21"/>
              </w:rPr>
            </w:pPr>
            <w:r>
              <w:rPr>
                <w:rFonts w:hint="eastAsia" w:ascii="仿宋" w:hAnsi="仿宋" w:eastAsia="仿宋"/>
                <w:sz w:val="21"/>
              </w:rPr>
              <w:t>非线性编辑实验室</w:t>
            </w:r>
          </w:p>
        </w:tc>
        <w:tc>
          <w:tcPr>
            <w:tcW w:w="1701" w:type="dxa"/>
            <w:vAlign w:val="center"/>
          </w:tcPr>
          <w:p>
            <w:pPr>
              <w:ind w:firstLine="0"/>
              <w:jc w:val="center"/>
              <w:rPr>
                <w:rFonts w:ascii="仿宋" w:hAnsi="仿宋" w:eastAsia="仿宋"/>
                <w:sz w:val="21"/>
              </w:rPr>
            </w:pPr>
            <w:r>
              <w:rPr>
                <w:rFonts w:hint="eastAsia" w:ascii="仿宋" w:hAnsi="仿宋" w:eastAsia="仿宋"/>
                <w:sz w:val="21"/>
              </w:rPr>
              <w:t>60-521、524、525</w:t>
            </w:r>
          </w:p>
        </w:tc>
        <w:tc>
          <w:tcPr>
            <w:tcW w:w="1355" w:type="dxa"/>
            <w:vAlign w:val="center"/>
          </w:tcPr>
          <w:p>
            <w:pPr>
              <w:ind w:firstLine="0"/>
              <w:jc w:val="center"/>
              <w:rPr>
                <w:rFonts w:ascii="仿宋" w:hAnsi="仿宋" w:eastAsia="仿宋"/>
                <w:sz w:val="21"/>
              </w:rPr>
            </w:pPr>
            <w:r>
              <w:rPr>
                <w:rFonts w:hint="eastAsia" w:ascii="仿宋" w:hAnsi="仿宋" w:eastAsia="仿宋"/>
                <w:sz w:val="21"/>
              </w:rPr>
              <w:t>13961470355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ind w:firstLine="0"/>
              <w:jc w:val="center"/>
              <w:rPr>
                <w:rFonts w:ascii="仿宋" w:hAnsi="仿宋" w:eastAsia="仿宋"/>
                <w:szCs w:val="24"/>
              </w:rPr>
            </w:pPr>
            <w:r>
              <w:rPr>
                <w:rFonts w:hint="eastAsia" w:ascii="仿宋" w:hAnsi="仿宋" w:eastAsia="仿宋"/>
                <w:szCs w:val="24"/>
              </w:rPr>
              <w:t>12</w:t>
            </w:r>
          </w:p>
        </w:tc>
        <w:tc>
          <w:tcPr>
            <w:tcW w:w="957" w:type="dxa"/>
            <w:vAlign w:val="center"/>
          </w:tcPr>
          <w:p>
            <w:pPr>
              <w:ind w:firstLine="0"/>
              <w:jc w:val="center"/>
              <w:rPr>
                <w:rFonts w:ascii="仿宋" w:hAnsi="仿宋" w:eastAsia="仿宋"/>
                <w:sz w:val="21"/>
              </w:rPr>
            </w:pPr>
            <w:r>
              <w:rPr>
                <w:rFonts w:hint="eastAsia" w:ascii="仿宋" w:hAnsi="仿宋" w:eastAsia="仿宋"/>
                <w:sz w:val="21"/>
              </w:rPr>
              <w:t>黄海军</w:t>
            </w:r>
          </w:p>
        </w:tc>
        <w:tc>
          <w:tcPr>
            <w:tcW w:w="1276" w:type="dxa"/>
            <w:vAlign w:val="center"/>
          </w:tcPr>
          <w:p>
            <w:pPr>
              <w:ind w:firstLine="0"/>
              <w:jc w:val="center"/>
              <w:rPr>
                <w:rFonts w:ascii="仿宋" w:hAnsi="仿宋" w:eastAsia="仿宋"/>
                <w:sz w:val="21"/>
              </w:rPr>
            </w:pPr>
            <w:r>
              <w:rPr>
                <w:rFonts w:hint="eastAsia" w:ascii="仿宋" w:hAnsi="仿宋" w:eastAsia="仿宋"/>
                <w:sz w:val="21"/>
              </w:rPr>
              <w:t>高级实验师</w:t>
            </w:r>
          </w:p>
        </w:tc>
        <w:tc>
          <w:tcPr>
            <w:tcW w:w="2551" w:type="dxa"/>
            <w:vAlign w:val="center"/>
          </w:tcPr>
          <w:p>
            <w:pPr>
              <w:ind w:firstLine="0"/>
              <w:jc w:val="center"/>
              <w:rPr>
                <w:rFonts w:ascii="仿宋" w:hAnsi="仿宋" w:eastAsia="仿宋"/>
                <w:sz w:val="21"/>
              </w:rPr>
            </w:pPr>
            <w:r>
              <w:rPr>
                <w:rFonts w:hint="eastAsia" w:ascii="仿宋" w:hAnsi="仿宋" w:eastAsia="仿宋"/>
                <w:sz w:val="21"/>
              </w:rPr>
              <w:t>计算机组装与维护实验室</w:t>
            </w:r>
          </w:p>
          <w:p>
            <w:pPr>
              <w:ind w:firstLine="0"/>
              <w:jc w:val="center"/>
              <w:rPr>
                <w:rFonts w:ascii="仿宋" w:hAnsi="仿宋" w:eastAsia="仿宋"/>
                <w:sz w:val="21"/>
              </w:rPr>
            </w:pPr>
            <w:r>
              <w:rPr>
                <w:rFonts w:hint="eastAsia" w:ascii="仿宋" w:hAnsi="仿宋" w:eastAsia="仿宋"/>
                <w:sz w:val="21"/>
              </w:rPr>
              <w:t>计算机芯片级维修实验室</w:t>
            </w:r>
          </w:p>
        </w:tc>
        <w:tc>
          <w:tcPr>
            <w:tcW w:w="1701" w:type="dxa"/>
            <w:vAlign w:val="center"/>
          </w:tcPr>
          <w:p>
            <w:pPr>
              <w:ind w:firstLine="0"/>
              <w:jc w:val="center"/>
              <w:rPr>
                <w:rFonts w:ascii="仿宋" w:hAnsi="仿宋" w:eastAsia="仿宋"/>
                <w:sz w:val="21"/>
              </w:rPr>
            </w:pPr>
            <w:r>
              <w:rPr>
                <w:rFonts w:hint="eastAsia" w:ascii="仿宋" w:hAnsi="仿宋" w:eastAsia="仿宋"/>
                <w:sz w:val="21"/>
              </w:rPr>
              <w:t>65-605、603</w:t>
            </w:r>
          </w:p>
        </w:tc>
        <w:tc>
          <w:tcPr>
            <w:tcW w:w="1355" w:type="dxa"/>
            <w:vAlign w:val="center"/>
          </w:tcPr>
          <w:p>
            <w:pPr>
              <w:ind w:firstLine="0"/>
              <w:jc w:val="center"/>
              <w:rPr>
                <w:rFonts w:ascii="仿宋" w:hAnsi="仿宋" w:eastAsia="仿宋"/>
                <w:sz w:val="21"/>
              </w:rPr>
            </w:pPr>
            <w:r>
              <w:rPr>
                <w:rFonts w:hint="eastAsia" w:ascii="仿宋" w:hAnsi="仿宋" w:eastAsia="仿宋"/>
                <w:sz w:val="21"/>
              </w:rPr>
              <w:t>13861267162</w:t>
            </w:r>
          </w:p>
        </w:tc>
      </w:tr>
    </w:tbl>
    <w:p>
      <w:pPr>
        <w:ind w:firstLine="0"/>
        <w:jc w:val="center"/>
        <w:rPr>
          <w:rFonts w:ascii="仿宋" w:hAnsi="仿宋" w:eastAsia="仿宋"/>
          <w:sz w:val="32"/>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A9"/>
    <w:rsid w:val="001E4A19"/>
    <w:rsid w:val="00203CC3"/>
    <w:rsid w:val="00207972"/>
    <w:rsid w:val="002320FA"/>
    <w:rsid w:val="002A1E78"/>
    <w:rsid w:val="002F087E"/>
    <w:rsid w:val="0032105A"/>
    <w:rsid w:val="003A60A9"/>
    <w:rsid w:val="003E01C3"/>
    <w:rsid w:val="005377C7"/>
    <w:rsid w:val="00554497"/>
    <w:rsid w:val="005956A9"/>
    <w:rsid w:val="0065497F"/>
    <w:rsid w:val="006E5D14"/>
    <w:rsid w:val="00841861"/>
    <w:rsid w:val="00956E2B"/>
    <w:rsid w:val="00B57691"/>
    <w:rsid w:val="00C115B3"/>
    <w:rsid w:val="00CD54CE"/>
    <w:rsid w:val="00E772BA"/>
    <w:rsid w:val="00FC15C9"/>
    <w:rsid w:val="2CD9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EastAsi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425"/>
      <w:jc w:val="both"/>
    </w:pPr>
    <w:rPr>
      <w:rFonts w:ascii="Times New Roman" w:hAnsi="Times New Roman" w:eastAsia="宋体" w:cstheme="minorBidi"/>
      <w:kern w:val="2"/>
      <w:sz w:val="24"/>
      <w:szCs w:val="21"/>
      <w:lang w:val="en-US" w:eastAsia="zh-CN" w:bidi="ar-SA"/>
    </w:rPr>
  </w:style>
  <w:style w:type="paragraph" w:styleId="2">
    <w:name w:val="heading 1"/>
    <w:basedOn w:val="1"/>
    <w:next w:val="1"/>
    <w:link w:val="17"/>
    <w:qFormat/>
    <w:uiPriority w:val="9"/>
    <w:pPr>
      <w:keepNext/>
      <w:keepLines/>
      <w:spacing w:before="720" w:after="240" w:line="240" w:lineRule="auto"/>
      <w:ind w:firstLine="0"/>
      <w:jc w:val="center"/>
      <w:outlineLvl w:val="0"/>
    </w:pPr>
    <w:rPr>
      <w:rFonts w:eastAsia="黑体" w:cs="Times New Roman"/>
      <w:b/>
      <w:kern w:val="44"/>
      <w:sz w:val="36"/>
      <w:szCs w:val="24"/>
    </w:rPr>
  </w:style>
  <w:style w:type="paragraph" w:styleId="3">
    <w:name w:val="heading 2"/>
    <w:next w:val="1"/>
    <w:link w:val="18"/>
    <w:unhideWhenUsed/>
    <w:qFormat/>
    <w:uiPriority w:val="9"/>
    <w:pPr>
      <w:keepNext/>
      <w:keepLines/>
      <w:adjustRightInd w:val="0"/>
      <w:snapToGrid w:val="0"/>
      <w:spacing w:before="480" w:after="480"/>
      <w:jc w:val="center"/>
      <w:outlineLvl w:val="1"/>
    </w:pPr>
    <w:rPr>
      <w:rFonts w:ascii="Arial" w:hAnsi="Arial" w:eastAsia="黑体" w:cstheme="minorBidi"/>
      <w:b/>
      <w:kern w:val="0"/>
      <w:sz w:val="30"/>
      <w:szCs w:val="20"/>
      <w:lang w:val="en-US" w:eastAsia="zh-CN" w:bidi="ar-SA"/>
    </w:rPr>
  </w:style>
  <w:style w:type="paragraph" w:styleId="4">
    <w:name w:val="heading 3"/>
    <w:next w:val="1"/>
    <w:link w:val="19"/>
    <w:unhideWhenUsed/>
    <w:qFormat/>
    <w:uiPriority w:val="9"/>
    <w:pPr>
      <w:keepNext/>
      <w:keepLines/>
      <w:pBdr>
        <w:top w:val="none" w:color="auto" w:sz="0" w:space="1"/>
        <w:left w:val="none" w:color="auto" w:sz="0" w:space="4"/>
        <w:bottom w:val="none" w:color="auto" w:sz="0" w:space="1"/>
        <w:right w:val="none" w:color="auto" w:sz="0" w:space="4"/>
      </w:pBdr>
      <w:shd w:val="clear" w:color="auto" w:fill="B4C6E7" w:themeFill="accent1" w:themeFillTint="66"/>
      <w:adjustRightInd w:val="0"/>
      <w:snapToGrid w:val="0"/>
      <w:spacing w:before="120" w:after="120"/>
      <w:ind w:firstLine="200" w:firstLineChars="200"/>
      <w:outlineLvl w:val="2"/>
    </w:pPr>
    <w:rPr>
      <w:rFonts w:ascii="Calibri" w:hAnsi="Calibri" w:eastAsia="黑体" w:cs="Times New Roman"/>
      <w:kern w:val="2"/>
      <w:sz w:val="24"/>
      <w:szCs w:val="24"/>
      <w:lang w:val="en-US" w:eastAsia="zh-CN" w:bidi="ar-SA"/>
    </w:rPr>
  </w:style>
  <w:style w:type="paragraph" w:styleId="5">
    <w:name w:val="heading 4"/>
    <w:basedOn w:val="1"/>
    <w:next w:val="1"/>
    <w:link w:val="20"/>
    <w:unhideWhenUsed/>
    <w:qFormat/>
    <w:uiPriority w:val="0"/>
    <w:pPr>
      <w:keepNext/>
      <w:keepLines/>
      <w:spacing w:before="50" w:beforeLines="50" w:after="50" w:afterLines="50" w:line="240" w:lineRule="auto"/>
      <w:ind w:firstLine="200" w:firstLineChars="200"/>
      <w:jc w:val="left"/>
      <w:outlineLvl w:val="3"/>
    </w:pPr>
    <w:rPr>
      <w:rFonts w:eastAsia="黑体" w:cstheme="majorBidi"/>
      <w:b/>
      <w:bCs/>
      <w:color w:val="70AD47" w:themeColor="accent6"/>
      <w:sz w:val="21"/>
      <w14:textFill>
        <w14:solidFill>
          <w14:schemeClr w14:val="accent6"/>
        </w14:solidFill>
      </w14:textFill>
    </w:rPr>
  </w:style>
  <w:style w:type="paragraph" w:styleId="6">
    <w:name w:val="heading 5"/>
    <w:basedOn w:val="1"/>
    <w:next w:val="1"/>
    <w:link w:val="21"/>
    <w:qFormat/>
    <w:uiPriority w:val="0"/>
    <w:pPr>
      <w:keepNext/>
      <w:keepLines/>
      <w:spacing w:before="280" w:after="290" w:line="376" w:lineRule="auto"/>
      <w:outlineLvl w:val="4"/>
    </w:pPr>
    <w:rPr>
      <w:rFonts w:ascii="Arial" w:hAnsi="Arial"/>
      <w:bCs/>
      <w:color w:val="000099"/>
      <w:sz w:val="20"/>
      <w:lang w:val="zh-CN"/>
    </w:rPr>
  </w:style>
  <w:style w:type="paragraph" w:styleId="7">
    <w:name w:val="heading 6"/>
    <w:basedOn w:val="1"/>
    <w:next w:val="1"/>
    <w:link w:val="22"/>
    <w:qFormat/>
    <w:uiPriority w:val="0"/>
    <w:pPr>
      <w:keepNext/>
      <w:jc w:val="center"/>
      <w:outlineLvl w:val="5"/>
    </w:pPr>
    <w:rPr>
      <w:sz w:val="18"/>
      <w:u w:val="single"/>
      <w:lang w:val="zh-CN"/>
    </w:rPr>
  </w:style>
  <w:style w:type="paragraph" w:styleId="8">
    <w:name w:val="heading 7"/>
    <w:basedOn w:val="1"/>
    <w:next w:val="1"/>
    <w:link w:val="23"/>
    <w:qFormat/>
    <w:uiPriority w:val="0"/>
    <w:pPr>
      <w:keepNext/>
      <w:keepLines/>
      <w:spacing w:before="240" w:after="64" w:line="320" w:lineRule="auto"/>
      <w:outlineLvl w:val="6"/>
    </w:pPr>
    <w:rPr>
      <w:rFonts w:eastAsia="华文宋体"/>
      <w:b/>
      <w:bCs/>
      <w:kern w:val="0"/>
      <w:szCs w:val="24"/>
      <w:lang w:val="zh-CN"/>
    </w:rPr>
  </w:style>
  <w:style w:type="paragraph" w:styleId="9">
    <w:name w:val="heading 8"/>
    <w:basedOn w:val="1"/>
    <w:next w:val="1"/>
    <w:link w:val="24"/>
    <w:qFormat/>
    <w:uiPriority w:val="0"/>
    <w:pPr>
      <w:keepNext/>
      <w:keepLines/>
      <w:spacing w:before="240" w:after="64" w:line="320" w:lineRule="auto"/>
      <w:outlineLvl w:val="7"/>
    </w:pPr>
    <w:rPr>
      <w:rFonts w:ascii="Arial" w:hAnsi="Arial" w:eastAsia="黑体"/>
      <w:kern w:val="0"/>
      <w:szCs w:val="24"/>
      <w:lang w:val="zh-CN"/>
    </w:rPr>
  </w:style>
  <w:style w:type="paragraph" w:styleId="10">
    <w:name w:val="heading 9"/>
    <w:basedOn w:val="1"/>
    <w:next w:val="1"/>
    <w:link w:val="25"/>
    <w:qFormat/>
    <w:uiPriority w:val="0"/>
    <w:pPr>
      <w:keepNext/>
      <w:keepLines/>
      <w:spacing w:before="240" w:after="64" w:line="320" w:lineRule="auto"/>
      <w:outlineLvl w:val="8"/>
    </w:pPr>
    <w:rPr>
      <w:rFonts w:ascii="Arial" w:hAnsi="Arial" w:eastAsia="黑体"/>
      <w:kern w:val="0"/>
      <w:sz w:val="20"/>
      <w:lang w:val="zh-CN"/>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footer"/>
    <w:basedOn w:val="1"/>
    <w:link w:val="33"/>
    <w:unhideWhenUsed/>
    <w:qFormat/>
    <w:uiPriority w:val="99"/>
    <w:pPr>
      <w:tabs>
        <w:tab w:val="center" w:pos="4153"/>
        <w:tab w:val="right" w:pos="8306"/>
      </w:tabs>
      <w:snapToGrid w:val="0"/>
      <w:jc w:val="left"/>
    </w:pPr>
    <w:rPr>
      <w:sz w:val="18"/>
      <w:szCs w:val="18"/>
    </w:rPr>
  </w:style>
  <w:style w:type="paragraph" w:styleId="12">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customStyle="1" w:styleId="17">
    <w:name w:val="标题 1 字符"/>
    <w:basedOn w:val="15"/>
    <w:link w:val="2"/>
    <w:qFormat/>
    <w:uiPriority w:val="9"/>
    <w:rPr>
      <w:rFonts w:eastAsia="黑体" w:cs="Times New Roman"/>
      <w:b/>
      <w:kern w:val="44"/>
      <w:sz w:val="36"/>
      <w:szCs w:val="24"/>
    </w:rPr>
  </w:style>
  <w:style w:type="character" w:customStyle="1" w:styleId="18">
    <w:name w:val="标题 2 字符"/>
    <w:basedOn w:val="15"/>
    <w:link w:val="3"/>
    <w:qFormat/>
    <w:uiPriority w:val="9"/>
    <w:rPr>
      <w:rFonts w:ascii="Arial" w:hAnsi="Arial" w:eastAsia="黑体" w:cstheme="minorBidi"/>
      <w:b/>
      <w:kern w:val="0"/>
      <w:sz w:val="30"/>
      <w:szCs w:val="20"/>
    </w:rPr>
  </w:style>
  <w:style w:type="character" w:customStyle="1" w:styleId="19">
    <w:name w:val="标题 3 字符"/>
    <w:basedOn w:val="15"/>
    <w:link w:val="4"/>
    <w:qFormat/>
    <w:uiPriority w:val="9"/>
    <w:rPr>
      <w:rFonts w:ascii="Calibri" w:hAnsi="Calibri" w:eastAsia="黑体" w:cs="Times New Roman"/>
      <w:sz w:val="24"/>
      <w:szCs w:val="24"/>
      <w:shd w:val="clear" w:color="auto" w:fill="B4C6E7" w:themeFill="accent1" w:themeFillTint="66"/>
    </w:rPr>
  </w:style>
  <w:style w:type="character" w:customStyle="1" w:styleId="20">
    <w:name w:val="标题 4 字符"/>
    <w:basedOn w:val="15"/>
    <w:link w:val="5"/>
    <w:qFormat/>
    <w:uiPriority w:val="0"/>
    <w:rPr>
      <w:rFonts w:eastAsia="黑体" w:cstheme="majorBidi"/>
      <w:b/>
      <w:bCs/>
      <w:color w:val="70AD47" w:themeColor="accent6"/>
      <w14:textFill>
        <w14:solidFill>
          <w14:schemeClr w14:val="accent6"/>
        </w14:solidFill>
      </w14:textFill>
    </w:rPr>
  </w:style>
  <w:style w:type="character" w:customStyle="1" w:styleId="21">
    <w:name w:val="标题 5 字符"/>
    <w:link w:val="6"/>
    <w:qFormat/>
    <w:uiPriority w:val="0"/>
    <w:rPr>
      <w:rFonts w:ascii="Arial" w:hAnsi="Arial" w:cstheme="minorBidi"/>
      <w:bCs/>
      <w:color w:val="000099"/>
      <w:sz w:val="20"/>
      <w:lang w:val="zh-CN"/>
    </w:rPr>
  </w:style>
  <w:style w:type="character" w:customStyle="1" w:styleId="22">
    <w:name w:val="标题 6 字符"/>
    <w:link w:val="7"/>
    <w:qFormat/>
    <w:uiPriority w:val="0"/>
    <w:rPr>
      <w:rFonts w:cstheme="minorBidi"/>
      <w:sz w:val="18"/>
      <w:u w:val="single"/>
      <w:lang w:val="zh-CN"/>
    </w:rPr>
  </w:style>
  <w:style w:type="character" w:customStyle="1" w:styleId="23">
    <w:name w:val="标题 7 字符"/>
    <w:basedOn w:val="15"/>
    <w:link w:val="8"/>
    <w:qFormat/>
    <w:uiPriority w:val="0"/>
    <w:rPr>
      <w:rFonts w:eastAsia="华文宋体" w:cstheme="minorBidi"/>
      <w:b/>
      <w:bCs/>
      <w:kern w:val="0"/>
      <w:sz w:val="24"/>
      <w:szCs w:val="24"/>
      <w:lang w:val="zh-CN"/>
    </w:rPr>
  </w:style>
  <w:style w:type="character" w:customStyle="1" w:styleId="24">
    <w:name w:val="标题 8 字符"/>
    <w:basedOn w:val="15"/>
    <w:link w:val="9"/>
    <w:qFormat/>
    <w:uiPriority w:val="0"/>
    <w:rPr>
      <w:rFonts w:ascii="Arial" w:hAnsi="Arial" w:eastAsia="黑体" w:cstheme="minorBidi"/>
      <w:kern w:val="0"/>
      <w:sz w:val="24"/>
      <w:szCs w:val="24"/>
      <w:lang w:val="zh-CN"/>
    </w:rPr>
  </w:style>
  <w:style w:type="character" w:customStyle="1" w:styleId="25">
    <w:name w:val="标题 9 字符"/>
    <w:basedOn w:val="15"/>
    <w:link w:val="10"/>
    <w:qFormat/>
    <w:uiPriority w:val="0"/>
    <w:rPr>
      <w:rFonts w:ascii="Arial" w:hAnsi="Arial" w:eastAsia="黑体" w:cstheme="minorBidi"/>
      <w:kern w:val="0"/>
      <w:sz w:val="20"/>
      <w:lang w:val="zh-CN"/>
    </w:rPr>
  </w:style>
  <w:style w:type="paragraph" w:customStyle="1" w:styleId="26">
    <w:name w:val="达成说明"/>
    <w:basedOn w:val="1"/>
    <w:link w:val="27"/>
    <w:qFormat/>
    <w:uiPriority w:val="0"/>
    <w:pPr>
      <w:spacing w:before="50" w:beforeLines="50" w:after="50" w:afterLines="50"/>
    </w:pPr>
    <w:rPr>
      <w:rFonts w:ascii="黑体" w:hAnsi="黑体" w:eastAsia="黑体"/>
      <w:color w:val="0033CC"/>
    </w:rPr>
  </w:style>
  <w:style w:type="character" w:customStyle="1" w:styleId="27">
    <w:name w:val="达成说明 字符"/>
    <w:basedOn w:val="15"/>
    <w:link w:val="26"/>
    <w:uiPriority w:val="0"/>
    <w:rPr>
      <w:rFonts w:ascii="黑体" w:hAnsi="黑体" w:eastAsia="黑体" w:cstheme="minorBidi"/>
      <w:color w:val="0033CC"/>
      <w:sz w:val="24"/>
    </w:rPr>
  </w:style>
  <w:style w:type="paragraph" w:styleId="28">
    <w:name w:val="List Paragraph"/>
    <w:basedOn w:val="1"/>
    <w:qFormat/>
    <w:uiPriority w:val="34"/>
    <w:pPr>
      <w:ind w:firstLine="420" w:firstLineChars="200"/>
    </w:pPr>
  </w:style>
  <w:style w:type="paragraph" w:customStyle="1" w:styleId="29">
    <w:name w:val="认证表格"/>
    <w:basedOn w:val="1"/>
    <w:qFormat/>
    <w:uiPriority w:val="0"/>
    <w:pPr>
      <w:spacing w:line="240" w:lineRule="auto"/>
      <w:ind w:firstLine="0"/>
      <w:jc w:val="center"/>
    </w:pPr>
    <w:rPr>
      <w:sz w:val="21"/>
    </w:rPr>
  </w:style>
  <w:style w:type="paragraph" w:customStyle="1" w:styleId="30">
    <w:name w:val="认证图表名"/>
    <w:basedOn w:val="1"/>
    <w:link w:val="31"/>
    <w:qFormat/>
    <w:uiPriority w:val="0"/>
    <w:pPr>
      <w:ind w:firstLine="0"/>
      <w:jc w:val="center"/>
    </w:pPr>
    <w:rPr>
      <w:rFonts w:eastAsia="楷体"/>
    </w:rPr>
  </w:style>
  <w:style w:type="character" w:customStyle="1" w:styleId="31">
    <w:name w:val="认证图表名 字符"/>
    <w:basedOn w:val="15"/>
    <w:link w:val="30"/>
    <w:uiPriority w:val="0"/>
    <w:rPr>
      <w:rFonts w:eastAsia="楷体" w:cstheme="minorBidi"/>
      <w:sz w:val="24"/>
    </w:rPr>
  </w:style>
  <w:style w:type="character" w:customStyle="1" w:styleId="32">
    <w:name w:val="未处理的提及1"/>
    <w:basedOn w:val="15"/>
    <w:semiHidden/>
    <w:unhideWhenUsed/>
    <w:uiPriority w:val="99"/>
    <w:rPr>
      <w:color w:val="605E5C"/>
      <w:shd w:val="clear" w:color="auto" w:fill="E1DFDD"/>
    </w:rPr>
  </w:style>
  <w:style w:type="character" w:customStyle="1" w:styleId="33">
    <w:name w:val="页脚 字符"/>
    <w:basedOn w:val="15"/>
    <w:link w:val="11"/>
    <w:uiPriority w:val="99"/>
    <w:rPr>
      <w:rFonts w:cstheme="minorBidi"/>
      <w:sz w:val="18"/>
      <w:szCs w:val="18"/>
    </w:rPr>
  </w:style>
  <w:style w:type="character" w:customStyle="1" w:styleId="34">
    <w:name w:val="页眉 字符"/>
    <w:basedOn w:val="15"/>
    <w:link w:val="12"/>
    <w:uiPriority w:val="99"/>
    <w:rPr>
      <w:rFonts w:cstheme="minorBidi"/>
      <w:sz w:val="18"/>
      <w:szCs w:val="18"/>
    </w:rPr>
  </w:style>
  <w:style w:type="paragraph" w:customStyle="1" w:styleId="35">
    <w:name w:val="图形"/>
    <w:basedOn w:val="1"/>
    <w:link w:val="36"/>
    <w:qFormat/>
    <w:uiPriority w:val="0"/>
    <w:pPr>
      <w:spacing w:line="240" w:lineRule="auto"/>
      <w:ind w:firstLine="0"/>
      <w:jc w:val="center"/>
    </w:pPr>
    <w:rPr>
      <w:rFonts w:eastAsia="楷体" w:cs="Times New Roman"/>
      <w:sz w:val="21"/>
      <w:szCs w:val="24"/>
    </w:rPr>
  </w:style>
  <w:style w:type="character" w:customStyle="1" w:styleId="36">
    <w:name w:val="图形 字符"/>
    <w:basedOn w:val="15"/>
    <w:link w:val="35"/>
    <w:qFormat/>
    <w:uiPriority w:val="0"/>
    <w:rPr>
      <w:rFonts w:eastAsia="楷体" w:cs="Times New Roman"/>
      <w:szCs w:val="24"/>
    </w:rPr>
  </w:style>
  <w:style w:type="paragraph" w:customStyle="1" w:styleId="37">
    <w:name w:val="文中思考"/>
    <w:basedOn w:val="1"/>
    <w:qFormat/>
    <w:uiPriority w:val="0"/>
    <w:pPr>
      <w:pBdr>
        <w:top w:val="dashDotStroked" w:color="FF0000" w:sz="24" w:space="1"/>
        <w:left w:val="dashDotStroked" w:color="FF0000" w:sz="24" w:space="4"/>
        <w:bottom w:val="dashDotStroked" w:color="FF0000" w:sz="24" w:space="1"/>
        <w:right w:val="dashDotStroked" w:color="FF0000" w:sz="24" w:space="4"/>
      </w:pBdr>
      <w:spacing w:line="240" w:lineRule="auto"/>
      <w:ind w:left="200" w:leftChars="200" w:right="200" w:rightChars="200" w:firstLine="0"/>
      <w:jc w:val="left"/>
    </w:pPr>
    <w:rPr>
      <w:rFonts w:cs="Times New Roman"/>
      <w:b/>
      <w:color w:val="FF0000"/>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283</Words>
  <Characters>1615</Characters>
  <Lines>13</Lines>
  <Paragraphs>3</Paragraphs>
  <TotalTime>78</TotalTime>
  <ScaleCrop>false</ScaleCrop>
  <LinksUpToDate>false</LinksUpToDate>
  <CharactersWithSpaces>1895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2020-12-20T07:25:00Z</dcterms:created>
  <dc:creator>Happy</dc:creator>
  <cp:lastModifiedBy>海市蜃楼1381724855</cp:lastModifiedBy>
  <dcterms:modified xsi:type="dcterms:W3CDTF">2020-12-21T00:28:48Z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